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4EB0" w14:textId="77777777" w:rsidR="00031987" w:rsidRPr="008D499D" w:rsidRDefault="00031987" w:rsidP="000319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99D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0595F8F3" wp14:editId="657C269E">
            <wp:extent cx="1913890" cy="4997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282E4" w14:textId="77777777" w:rsidR="00031987" w:rsidRPr="008D499D" w:rsidRDefault="00031987" w:rsidP="00031987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99D">
        <w:rPr>
          <w:rFonts w:asciiTheme="minorHAnsi" w:hAnsiTheme="minorHAnsi" w:cstheme="minorHAnsi"/>
          <w:b/>
          <w:sz w:val="20"/>
          <w:szCs w:val="20"/>
        </w:rPr>
        <w:t>HR use only</w:t>
      </w:r>
    </w:p>
    <w:tbl>
      <w:tblPr>
        <w:tblpPr w:leftFromText="180" w:rightFromText="180" w:vertAnchor="text" w:horzAnchor="margin" w:tblpXSpec="right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613"/>
      </w:tblGrid>
      <w:tr w:rsidR="008D499D" w:rsidRPr="008D499D" w14:paraId="1D2C9F9D" w14:textId="77777777" w:rsidTr="009E620D">
        <w:tc>
          <w:tcPr>
            <w:tcW w:w="1271" w:type="dxa"/>
            <w:shd w:val="clear" w:color="auto" w:fill="E5DFEC" w:themeFill="accent4" w:themeFillTint="33"/>
          </w:tcPr>
          <w:p w14:paraId="4D442D35" w14:textId="77777777" w:rsidR="00031987" w:rsidRPr="008D499D" w:rsidRDefault="00031987" w:rsidP="005635F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99D">
              <w:rPr>
                <w:rFonts w:asciiTheme="minorHAnsi" w:hAnsiTheme="minorHAnsi" w:cstheme="minorHAnsi"/>
                <w:b/>
                <w:sz w:val="20"/>
                <w:szCs w:val="20"/>
              </w:rPr>
              <w:t>Evaluation Date</w:t>
            </w:r>
          </w:p>
        </w:tc>
        <w:tc>
          <w:tcPr>
            <w:tcW w:w="1613" w:type="dxa"/>
            <w:shd w:val="clear" w:color="auto" w:fill="E5DFEC" w:themeFill="accent4" w:themeFillTint="33"/>
          </w:tcPr>
          <w:p w14:paraId="4B8735ED" w14:textId="79750E81" w:rsidR="00031987" w:rsidRPr="008D499D" w:rsidRDefault="009E620D" w:rsidP="005635F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27 August</w:t>
            </w:r>
            <w:r w:rsidR="00974E1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2018</w:t>
            </w:r>
          </w:p>
        </w:tc>
      </w:tr>
      <w:tr w:rsidR="008D499D" w:rsidRPr="008D499D" w14:paraId="21B6A81D" w14:textId="77777777" w:rsidTr="009E620D">
        <w:tc>
          <w:tcPr>
            <w:tcW w:w="1271" w:type="dxa"/>
            <w:shd w:val="clear" w:color="auto" w:fill="E5DFEC" w:themeFill="accent4" w:themeFillTint="33"/>
          </w:tcPr>
          <w:p w14:paraId="53F40DB2" w14:textId="77777777" w:rsidR="00031987" w:rsidRPr="008D499D" w:rsidRDefault="00031987" w:rsidP="005635F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99D">
              <w:rPr>
                <w:rFonts w:asciiTheme="minorHAnsi" w:hAnsiTheme="minorHAnsi" w:cstheme="minorHAnsi"/>
                <w:b/>
                <w:sz w:val="20"/>
                <w:szCs w:val="20"/>
              </w:rPr>
              <w:t>Grade</w:t>
            </w:r>
          </w:p>
        </w:tc>
        <w:tc>
          <w:tcPr>
            <w:tcW w:w="1613" w:type="dxa"/>
            <w:shd w:val="clear" w:color="auto" w:fill="E5DFEC" w:themeFill="accent4" w:themeFillTint="33"/>
          </w:tcPr>
          <w:p w14:paraId="54BE4054" w14:textId="6696A534" w:rsidR="00031987" w:rsidRPr="008D499D" w:rsidRDefault="00592CF5" w:rsidP="005635F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</w:tr>
    </w:tbl>
    <w:p w14:paraId="775C32F4" w14:textId="77777777" w:rsidR="00031987" w:rsidRPr="008D499D" w:rsidRDefault="00031987" w:rsidP="00031987">
      <w:pPr>
        <w:rPr>
          <w:rFonts w:asciiTheme="minorHAnsi" w:hAnsiTheme="minorHAnsi" w:cstheme="minorHAnsi"/>
          <w:b/>
          <w:sz w:val="28"/>
          <w:szCs w:val="28"/>
        </w:rPr>
      </w:pPr>
    </w:p>
    <w:p w14:paraId="271BB35A" w14:textId="77777777" w:rsidR="00031987" w:rsidRPr="008D499D" w:rsidRDefault="00031987" w:rsidP="0003198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BC4F25" w14:textId="77777777" w:rsidR="00031987" w:rsidRPr="008D499D" w:rsidRDefault="00031987" w:rsidP="0003198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353B46" w14:textId="77777777" w:rsidR="00031987" w:rsidRPr="008D499D" w:rsidRDefault="00031987" w:rsidP="000319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99D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082FB796" w14:textId="77777777" w:rsidR="00031987" w:rsidRPr="008D499D" w:rsidRDefault="00031987" w:rsidP="00031987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2862"/>
        <w:gridCol w:w="2153"/>
        <w:gridCol w:w="2653"/>
      </w:tblGrid>
      <w:tr w:rsidR="008D499D" w:rsidRPr="008D499D" w14:paraId="69D0C107" w14:textId="77777777" w:rsidTr="005635F9">
        <w:tc>
          <w:tcPr>
            <w:tcW w:w="1968" w:type="dxa"/>
            <w:shd w:val="clear" w:color="auto" w:fill="E5DFEC" w:themeFill="accent4" w:themeFillTint="33"/>
          </w:tcPr>
          <w:p w14:paraId="29A2B016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Job Title:</w:t>
            </w:r>
          </w:p>
          <w:p w14:paraId="614A177A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5" w:type="dxa"/>
          </w:tcPr>
          <w:p w14:paraId="72739B34" w14:textId="3A62ABAA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Aquatics Club Development </w:t>
            </w:r>
            <w:r w:rsidR="003E321C">
              <w:rPr>
                <w:rFonts w:asciiTheme="minorHAnsi" w:hAnsiTheme="minorHAnsi" w:cstheme="minorHAnsi"/>
                <w:b/>
                <w:sz w:val="22"/>
                <w:szCs w:val="22"/>
              </w:rPr>
              <w:t>Assistant</w:t>
            </w:r>
            <w:bookmarkStart w:id="0" w:name="_GoBack"/>
            <w:bookmarkEnd w:id="0"/>
          </w:p>
        </w:tc>
        <w:tc>
          <w:tcPr>
            <w:tcW w:w="2184" w:type="dxa"/>
            <w:shd w:val="clear" w:color="auto" w:fill="E5DFEC" w:themeFill="accent4" w:themeFillTint="33"/>
          </w:tcPr>
          <w:p w14:paraId="58160BB5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Reports to:</w:t>
            </w:r>
          </w:p>
          <w:p w14:paraId="60CBF54B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0" w:type="dxa"/>
          </w:tcPr>
          <w:p w14:paraId="0B8E3696" w14:textId="5DA95AC6" w:rsidR="00031987" w:rsidRPr="008D499D" w:rsidRDefault="00031987" w:rsidP="005635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Aquatics Development </w:t>
            </w:r>
            <w:r w:rsidR="00543FB6">
              <w:rPr>
                <w:rFonts w:asciiTheme="minorHAnsi" w:hAnsiTheme="minorHAnsi" w:cstheme="minorHAnsi"/>
                <w:b/>
                <w:sz w:val="22"/>
                <w:szCs w:val="22"/>
              </w:rPr>
              <w:t>Manager</w:t>
            </w:r>
          </w:p>
        </w:tc>
      </w:tr>
      <w:tr w:rsidR="008D499D" w:rsidRPr="008D499D" w14:paraId="5C11D20D" w14:textId="77777777" w:rsidTr="005635F9">
        <w:tc>
          <w:tcPr>
            <w:tcW w:w="1968" w:type="dxa"/>
            <w:shd w:val="clear" w:color="auto" w:fill="E5DFEC" w:themeFill="accent4" w:themeFillTint="33"/>
          </w:tcPr>
          <w:p w14:paraId="088A0DA7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Department:</w:t>
            </w:r>
          </w:p>
          <w:p w14:paraId="333A668F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5" w:type="dxa"/>
          </w:tcPr>
          <w:p w14:paraId="627D39D7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>Sport &amp; Physical Activity Development</w:t>
            </w:r>
          </w:p>
        </w:tc>
        <w:tc>
          <w:tcPr>
            <w:tcW w:w="2184" w:type="dxa"/>
            <w:shd w:val="clear" w:color="auto" w:fill="E5DFEC" w:themeFill="accent4" w:themeFillTint="33"/>
          </w:tcPr>
          <w:p w14:paraId="7920C84A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Location:</w:t>
            </w:r>
          </w:p>
          <w:p w14:paraId="79B0C141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0" w:type="dxa"/>
          </w:tcPr>
          <w:p w14:paraId="0CF2DCEB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>Vantage Point</w:t>
            </w:r>
          </w:p>
        </w:tc>
      </w:tr>
      <w:tr w:rsidR="008D499D" w:rsidRPr="008D499D" w14:paraId="5470704C" w14:textId="77777777" w:rsidTr="005635F9">
        <w:tc>
          <w:tcPr>
            <w:tcW w:w="1968" w:type="dxa"/>
            <w:shd w:val="clear" w:color="auto" w:fill="E5DFEC" w:themeFill="accent4" w:themeFillTint="33"/>
          </w:tcPr>
          <w:p w14:paraId="32B41CC8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Work Pattern:</w:t>
            </w:r>
          </w:p>
          <w:p w14:paraId="42C0F940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5" w:type="dxa"/>
          </w:tcPr>
          <w:p w14:paraId="0026E8DE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>Part Time (</w:t>
            </w:r>
            <w:r w:rsidR="003811CB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hours)</w:t>
            </w:r>
          </w:p>
        </w:tc>
        <w:tc>
          <w:tcPr>
            <w:tcW w:w="2184" w:type="dxa"/>
            <w:shd w:val="clear" w:color="auto" w:fill="E5DFEC" w:themeFill="accent4" w:themeFillTint="33"/>
          </w:tcPr>
          <w:p w14:paraId="6FC02D3D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Contract Status:</w:t>
            </w:r>
          </w:p>
          <w:p w14:paraId="3A947DE4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0" w:type="dxa"/>
          </w:tcPr>
          <w:p w14:paraId="6DAE57EF" w14:textId="690EFD18" w:rsidR="00031987" w:rsidRPr="008D499D" w:rsidRDefault="00031987" w:rsidP="005635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Fixed Term </w:t>
            </w:r>
            <w:r w:rsidR="003811CB"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>Contract</w:t>
            </w:r>
            <w:r w:rsidR="00543F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31 March 2021</w:t>
            </w:r>
          </w:p>
        </w:tc>
      </w:tr>
    </w:tbl>
    <w:p w14:paraId="7890F2D7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8D499D" w:rsidRPr="008D499D" w14:paraId="6A87AB71" w14:textId="77777777" w:rsidTr="005635F9">
        <w:tc>
          <w:tcPr>
            <w:tcW w:w="9747" w:type="dxa"/>
            <w:shd w:val="clear" w:color="auto" w:fill="E5DFEC" w:themeFill="accent4" w:themeFillTint="33"/>
          </w:tcPr>
          <w:p w14:paraId="6BC11D23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BACKGROUND</w:t>
            </w:r>
          </w:p>
        </w:tc>
      </w:tr>
      <w:tr w:rsidR="00031987" w:rsidRPr="008D499D" w14:paraId="1EE1E95C" w14:textId="77777777" w:rsidTr="005635F9">
        <w:tc>
          <w:tcPr>
            <w:tcW w:w="9747" w:type="dxa"/>
            <w:shd w:val="clear" w:color="auto" w:fill="auto"/>
          </w:tcPr>
          <w:p w14:paraId="52B4182E" w14:textId="77777777" w:rsidR="00031987" w:rsidRPr="008D499D" w:rsidRDefault="00031987" w:rsidP="005635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D499D">
              <w:rPr>
                <w:rFonts w:asciiTheme="minorHAnsi" w:hAnsiTheme="minorHAnsi" w:cstheme="minorHAnsi"/>
                <w:sz w:val="24"/>
                <w:szCs w:val="24"/>
              </w:rPr>
              <w:t xml:space="preserve">We want enthusiastic and energetic people who will create a great experience for our customers and share the following values.  Edinburgh Leisure </w:t>
            </w:r>
            <w:r w:rsidRPr="008D499D">
              <w:rPr>
                <w:rFonts w:asciiTheme="minorHAnsi" w:hAnsiTheme="minorHAnsi" w:cstheme="minorHAnsi"/>
                <w:b/>
                <w:sz w:val="24"/>
                <w:szCs w:val="24"/>
              </w:rPr>
              <w:t>makes a positive difference</w:t>
            </w:r>
            <w:r w:rsidRPr="008D499D">
              <w:rPr>
                <w:rFonts w:asciiTheme="minorHAnsi" w:hAnsiTheme="minorHAnsi" w:cstheme="minorHAnsi"/>
                <w:sz w:val="24"/>
                <w:szCs w:val="24"/>
              </w:rPr>
              <w:t xml:space="preserve"> by:</w:t>
            </w:r>
            <w:r w:rsidRPr="008D499D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62107247" w14:textId="77777777" w:rsidR="00031987" w:rsidRPr="008D499D" w:rsidRDefault="00031987" w:rsidP="005635F9">
            <w:pPr>
              <w:pStyle w:val="NoSpacing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  <w:r w:rsidRPr="008D499D">
              <w:rPr>
                <w:rFonts w:asciiTheme="minorHAnsi" w:hAnsiTheme="minorHAnsi" w:cstheme="minorHAnsi"/>
                <w:b/>
                <w:sz w:val="24"/>
                <w:szCs w:val="24"/>
              </w:rPr>
              <w:t>welcoming</w:t>
            </w:r>
            <w:r w:rsidRPr="008D499D">
              <w:rPr>
                <w:rFonts w:asciiTheme="minorHAnsi" w:hAnsiTheme="minorHAnsi" w:cstheme="minorHAnsi"/>
                <w:sz w:val="24"/>
                <w:szCs w:val="24"/>
              </w:rPr>
              <w:t xml:space="preserve"> all,</w:t>
            </w:r>
          </w:p>
          <w:p w14:paraId="2BFCF845" w14:textId="77777777" w:rsidR="00031987" w:rsidRPr="008D499D" w:rsidRDefault="00031987" w:rsidP="005635F9">
            <w:pPr>
              <w:pStyle w:val="NoSpacing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  <w:r w:rsidRPr="008D499D">
              <w:rPr>
                <w:rFonts w:asciiTheme="minorHAnsi" w:hAnsiTheme="minorHAnsi" w:cstheme="minorHAnsi"/>
                <w:sz w:val="24"/>
                <w:szCs w:val="24"/>
              </w:rPr>
              <w:t xml:space="preserve">each one of us </w:t>
            </w:r>
            <w:r w:rsidRPr="008D499D">
              <w:rPr>
                <w:rFonts w:asciiTheme="minorHAnsi" w:hAnsiTheme="minorHAnsi" w:cstheme="minorHAnsi"/>
                <w:b/>
                <w:sz w:val="24"/>
                <w:szCs w:val="24"/>
              </w:rPr>
              <w:t>caring</w:t>
            </w:r>
            <w:r w:rsidRPr="008D499D">
              <w:rPr>
                <w:rFonts w:asciiTheme="minorHAnsi" w:hAnsiTheme="minorHAnsi" w:cstheme="minorHAnsi"/>
                <w:sz w:val="24"/>
                <w:szCs w:val="24"/>
              </w:rPr>
              <w:t xml:space="preserve"> about what we do,</w:t>
            </w:r>
          </w:p>
          <w:p w14:paraId="22CD26D1" w14:textId="77777777" w:rsidR="00031987" w:rsidRPr="008D499D" w:rsidRDefault="00031987" w:rsidP="005635F9">
            <w:pPr>
              <w:pStyle w:val="NoSpacing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  <w:r w:rsidRPr="008D499D">
              <w:rPr>
                <w:rFonts w:asciiTheme="minorHAnsi" w:hAnsiTheme="minorHAnsi" w:cstheme="minorHAnsi"/>
                <w:sz w:val="24"/>
                <w:szCs w:val="24"/>
              </w:rPr>
              <w:t xml:space="preserve">being </w:t>
            </w:r>
            <w:r w:rsidRPr="008D499D">
              <w:rPr>
                <w:rFonts w:asciiTheme="minorHAnsi" w:hAnsiTheme="minorHAnsi" w:cstheme="minorHAnsi"/>
                <w:b/>
                <w:sz w:val="24"/>
                <w:szCs w:val="24"/>
              </w:rPr>
              <w:t>passionate</w:t>
            </w:r>
            <w:r w:rsidRPr="008D499D">
              <w:rPr>
                <w:rFonts w:asciiTheme="minorHAnsi" w:hAnsiTheme="minorHAnsi" w:cstheme="minorHAnsi"/>
                <w:sz w:val="24"/>
                <w:szCs w:val="24"/>
              </w:rPr>
              <w:t xml:space="preserve"> about how we do it,</w:t>
            </w:r>
          </w:p>
          <w:p w14:paraId="3356D8CC" w14:textId="77777777" w:rsidR="00031987" w:rsidRDefault="00031987" w:rsidP="005635F9">
            <w:pPr>
              <w:ind w:left="1440"/>
              <w:rPr>
                <w:rFonts w:asciiTheme="minorHAnsi" w:hAnsiTheme="minorHAnsi" w:cstheme="minorHAnsi"/>
              </w:rPr>
            </w:pPr>
            <w:r w:rsidRPr="008D499D">
              <w:rPr>
                <w:rFonts w:asciiTheme="minorHAnsi" w:hAnsiTheme="minorHAnsi" w:cstheme="minorHAnsi"/>
              </w:rPr>
              <w:t xml:space="preserve">and feeling </w:t>
            </w:r>
            <w:r w:rsidRPr="008D499D">
              <w:rPr>
                <w:rFonts w:asciiTheme="minorHAnsi" w:hAnsiTheme="minorHAnsi" w:cstheme="minorHAnsi"/>
                <w:b/>
              </w:rPr>
              <w:t>proud</w:t>
            </w:r>
            <w:r w:rsidRPr="008D499D">
              <w:rPr>
                <w:rFonts w:asciiTheme="minorHAnsi" w:hAnsiTheme="minorHAnsi" w:cstheme="minorHAnsi"/>
              </w:rPr>
              <w:t xml:space="preserve"> of what we achieve</w:t>
            </w:r>
          </w:p>
          <w:p w14:paraId="25C7DEC8" w14:textId="77777777" w:rsidR="00B04287" w:rsidRDefault="00B04287" w:rsidP="00B04287">
            <w:pPr>
              <w:rPr>
                <w:rFonts w:asciiTheme="minorHAnsi" w:hAnsiTheme="minorHAnsi" w:cstheme="minorHAnsi"/>
              </w:rPr>
            </w:pPr>
          </w:p>
          <w:p w14:paraId="7FBA5BDE" w14:textId="5B00D66B" w:rsidR="00B04287" w:rsidRPr="00242C71" w:rsidRDefault="003F566D" w:rsidP="00B04287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The Aquatics Club Development </w:t>
            </w:r>
            <w:r w:rsidR="00B04287">
              <w:rPr>
                <w:rFonts w:asciiTheme="minorHAnsi" w:hAnsiTheme="minorHAnsi" w:cstheme="minorHAnsi"/>
              </w:rPr>
              <w:t xml:space="preserve">Coordinator is </w:t>
            </w:r>
            <w:r w:rsidR="002F6949">
              <w:rPr>
                <w:rFonts w:asciiTheme="minorHAnsi" w:hAnsiTheme="minorHAnsi" w:cstheme="minorHAnsi"/>
              </w:rPr>
              <w:t xml:space="preserve">managed </w:t>
            </w:r>
            <w:r w:rsidR="00B04287">
              <w:rPr>
                <w:rFonts w:asciiTheme="minorHAnsi" w:hAnsiTheme="minorHAnsi" w:cstheme="minorHAnsi"/>
              </w:rPr>
              <w:t>by Edinburgh Leisure. It is funded by Scottish Swimming,</w:t>
            </w:r>
            <w:r w:rsidR="003811CB">
              <w:rPr>
                <w:rFonts w:asciiTheme="minorHAnsi" w:hAnsiTheme="minorHAnsi" w:cstheme="minorHAnsi"/>
              </w:rPr>
              <w:t xml:space="preserve"> Scottish Amateur Swimming Association East District and Lothian Region Swimming Committee. </w:t>
            </w:r>
            <w:r w:rsidR="00B04287">
              <w:rPr>
                <w:rFonts w:asciiTheme="minorHAnsi" w:hAnsiTheme="minorHAnsi" w:cstheme="minorHAnsi"/>
              </w:rPr>
              <w:t>These organisation</w:t>
            </w:r>
            <w:r w:rsidR="00E43F6C">
              <w:rPr>
                <w:rFonts w:asciiTheme="minorHAnsi" w:hAnsiTheme="minorHAnsi" w:cstheme="minorHAnsi"/>
              </w:rPr>
              <w:t>s</w:t>
            </w:r>
            <w:r w:rsidR="00B04287">
              <w:rPr>
                <w:rFonts w:asciiTheme="minorHAnsi" w:hAnsiTheme="minorHAnsi" w:cstheme="minorHAnsi"/>
              </w:rPr>
              <w:t xml:space="preserve"> have come together to fund this post in recognition of the importance of club development</w:t>
            </w:r>
            <w:r w:rsidR="00543EE8">
              <w:rPr>
                <w:rFonts w:asciiTheme="minorHAnsi" w:hAnsiTheme="minorHAnsi" w:cstheme="minorHAnsi"/>
              </w:rPr>
              <w:t>.</w:t>
            </w:r>
          </w:p>
          <w:p w14:paraId="2B636336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BC2209F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8D499D" w:rsidRPr="008D499D" w14:paraId="2A34F052" w14:textId="77777777" w:rsidTr="005635F9">
        <w:tc>
          <w:tcPr>
            <w:tcW w:w="9747" w:type="dxa"/>
            <w:shd w:val="clear" w:color="auto" w:fill="E5DFEC" w:themeFill="accent4" w:themeFillTint="33"/>
          </w:tcPr>
          <w:p w14:paraId="416A686D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JOB PURPOSE</w:t>
            </w:r>
          </w:p>
        </w:tc>
      </w:tr>
      <w:tr w:rsidR="00031987" w:rsidRPr="008D499D" w14:paraId="74873832" w14:textId="77777777" w:rsidTr="005635F9">
        <w:tc>
          <w:tcPr>
            <w:tcW w:w="9747" w:type="dxa"/>
          </w:tcPr>
          <w:p w14:paraId="4BF441A5" w14:textId="2B2432B6" w:rsidR="00031987" w:rsidRPr="008D499D" w:rsidRDefault="00B04287" w:rsidP="00B042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purpose of this post is to increase</w:t>
            </w:r>
            <w:r w:rsidR="00B66BE0" w:rsidRPr="008D499D">
              <w:rPr>
                <w:rFonts w:asciiTheme="minorHAnsi" w:hAnsiTheme="minorHAnsi" w:cstheme="minorHAnsi"/>
              </w:rPr>
              <w:t xml:space="preserve"> participation in</w:t>
            </w:r>
            <w:r>
              <w:rPr>
                <w:rFonts w:asciiTheme="minorHAnsi" w:hAnsiTheme="minorHAnsi" w:cstheme="minorHAnsi"/>
              </w:rPr>
              <w:t xml:space="preserve"> Edinburgh</w:t>
            </w:r>
            <w:r w:rsidR="00B66BE0" w:rsidRPr="008D499D">
              <w:rPr>
                <w:rFonts w:asciiTheme="minorHAnsi" w:hAnsiTheme="minorHAnsi" w:cstheme="minorHAnsi"/>
              </w:rPr>
              <w:t xml:space="preserve"> </w:t>
            </w:r>
            <w:r w:rsidR="00BF21B5">
              <w:rPr>
                <w:rFonts w:asciiTheme="minorHAnsi" w:hAnsiTheme="minorHAnsi" w:cstheme="minorHAnsi"/>
              </w:rPr>
              <w:t>Aquatic</w:t>
            </w:r>
            <w:r w:rsidR="00B66BE0" w:rsidRPr="008D499D">
              <w:rPr>
                <w:rFonts w:asciiTheme="minorHAnsi" w:hAnsiTheme="minorHAnsi" w:cstheme="minorHAnsi"/>
              </w:rPr>
              <w:t xml:space="preserve"> clubs</w:t>
            </w:r>
            <w:r w:rsidR="00BF21B5">
              <w:rPr>
                <w:rFonts w:asciiTheme="minorHAnsi" w:hAnsiTheme="minorHAnsi" w:cstheme="minorHAnsi"/>
              </w:rPr>
              <w:t xml:space="preserve"> affiliated to Scottish Swimming</w:t>
            </w:r>
            <w:r w:rsidR="00876050">
              <w:rPr>
                <w:rFonts w:asciiTheme="minorHAnsi" w:hAnsiTheme="minorHAnsi" w:cstheme="minorHAnsi"/>
              </w:rPr>
              <w:t>,</w:t>
            </w:r>
            <w:r w:rsidR="00BF21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support</w:t>
            </w:r>
            <w:r w:rsidR="008973AE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the development of</w:t>
            </w:r>
            <w:r w:rsidR="00B66BE0" w:rsidRPr="008D499D">
              <w:rPr>
                <w:rFonts w:asciiTheme="minorHAnsi" w:hAnsiTheme="minorHAnsi" w:cstheme="minorHAnsi"/>
              </w:rPr>
              <w:t xml:space="preserve"> strong and sustainable club structures and develop</w:t>
            </w:r>
            <w:r w:rsidR="008973AE">
              <w:rPr>
                <w:rFonts w:asciiTheme="minorHAnsi" w:hAnsiTheme="minorHAnsi" w:cstheme="minorHAnsi"/>
              </w:rPr>
              <w:t>ing</w:t>
            </w:r>
            <w:r w:rsidR="00B66BE0" w:rsidRPr="008D499D">
              <w:rPr>
                <w:rFonts w:asciiTheme="minorHAnsi" w:hAnsiTheme="minorHAnsi" w:cstheme="minorHAnsi"/>
              </w:rPr>
              <w:t xml:space="preserve"> clear pathways for athlete development. </w:t>
            </w:r>
            <w:r>
              <w:rPr>
                <w:rFonts w:asciiTheme="minorHAnsi" w:hAnsiTheme="minorHAnsi" w:cstheme="minorHAnsi"/>
              </w:rPr>
              <w:t>It will support the</w:t>
            </w:r>
            <w:r w:rsidR="00B66BE0" w:rsidRPr="008D499D">
              <w:rPr>
                <w:rFonts w:asciiTheme="minorHAnsi" w:hAnsiTheme="minorHAnsi" w:cstheme="minorHAnsi"/>
              </w:rPr>
              <w:t xml:space="preserve"> training and development for volunteers</w:t>
            </w:r>
            <w:r>
              <w:rPr>
                <w:rFonts w:asciiTheme="minorHAnsi" w:hAnsiTheme="minorHAnsi" w:cstheme="minorHAnsi"/>
              </w:rPr>
              <w:t>,</w:t>
            </w:r>
            <w:r w:rsidRPr="008D499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coaches</w:t>
            </w:r>
            <w:r w:rsidR="00B66BE0" w:rsidRPr="008D499D">
              <w:rPr>
                <w:rFonts w:asciiTheme="minorHAnsi" w:hAnsiTheme="minorHAnsi" w:cstheme="minorHAnsi"/>
              </w:rPr>
              <w:t>, administrators and officials. Share best practice and improved communication between all partners.</w:t>
            </w:r>
          </w:p>
        </w:tc>
      </w:tr>
    </w:tbl>
    <w:p w14:paraId="0283CD87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6"/>
        <w:gridCol w:w="2451"/>
      </w:tblGrid>
      <w:tr w:rsidR="008D499D" w:rsidRPr="008D499D" w14:paraId="164B5375" w14:textId="77777777" w:rsidTr="005635F9">
        <w:tc>
          <w:tcPr>
            <w:tcW w:w="9747" w:type="dxa"/>
            <w:gridSpan w:val="2"/>
            <w:shd w:val="clear" w:color="auto" w:fill="E5DFEC" w:themeFill="accent4" w:themeFillTint="33"/>
          </w:tcPr>
          <w:p w14:paraId="15707529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KEY RESULT AREAS</w:t>
            </w:r>
          </w:p>
        </w:tc>
      </w:tr>
      <w:tr w:rsidR="008D499D" w:rsidRPr="008D499D" w14:paraId="7AA96EDE" w14:textId="77777777" w:rsidTr="005635F9">
        <w:tc>
          <w:tcPr>
            <w:tcW w:w="7296" w:type="dxa"/>
            <w:shd w:val="clear" w:color="auto" w:fill="E5DFEC" w:themeFill="accent4" w:themeFillTint="33"/>
          </w:tcPr>
          <w:p w14:paraId="62CD6467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Key Responsibility</w:t>
            </w:r>
          </w:p>
        </w:tc>
        <w:tc>
          <w:tcPr>
            <w:tcW w:w="2451" w:type="dxa"/>
            <w:shd w:val="clear" w:color="auto" w:fill="E5DFEC" w:themeFill="accent4" w:themeFillTint="33"/>
          </w:tcPr>
          <w:p w14:paraId="7C91A665" w14:textId="0FA8AFFE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Expected time spent (%)</w:t>
            </w:r>
          </w:p>
        </w:tc>
      </w:tr>
      <w:tr w:rsidR="005A7672" w:rsidRPr="008D499D" w14:paraId="3D91A6CF" w14:textId="77777777" w:rsidTr="005A7672">
        <w:trPr>
          <w:trHeight w:val="983"/>
        </w:trPr>
        <w:tc>
          <w:tcPr>
            <w:tcW w:w="7296" w:type="dxa"/>
          </w:tcPr>
          <w:p w14:paraId="510F365B" w14:textId="7C61868D" w:rsidR="008929E5" w:rsidRDefault="002D282E" w:rsidP="00BF21B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 with our smaller </w:t>
            </w:r>
            <w:r w:rsidR="00DC7021">
              <w:rPr>
                <w:rFonts w:asciiTheme="minorHAnsi" w:hAnsiTheme="minorHAnsi" w:cstheme="minorHAnsi"/>
              </w:rPr>
              <w:t xml:space="preserve">aquatics clubs (less than 50 members) to </w:t>
            </w:r>
            <w:r w:rsidR="0034380D">
              <w:rPr>
                <w:rFonts w:asciiTheme="minorHAnsi" w:hAnsiTheme="minorHAnsi" w:cstheme="minorHAnsi"/>
              </w:rPr>
              <w:t>identify the support they require to develop and pull this into an annual project</w:t>
            </w:r>
            <w:r>
              <w:rPr>
                <w:rFonts w:asciiTheme="minorHAnsi" w:hAnsiTheme="minorHAnsi" w:cstheme="minorHAnsi"/>
              </w:rPr>
              <w:t xml:space="preserve"> workplan</w:t>
            </w:r>
            <w:r w:rsidR="00BA5118">
              <w:rPr>
                <w:rFonts w:asciiTheme="minorHAnsi" w:hAnsiTheme="minorHAnsi" w:cstheme="minorHAnsi"/>
              </w:rPr>
              <w:t xml:space="preserve">.  Work </w:t>
            </w:r>
            <w:r>
              <w:rPr>
                <w:rFonts w:asciiTheme="minorHAnsi" w:hAnsiTheme="minorHAnsi" w:cstheme="minorHAnsi"/>
              </w:rPr>
              <w:t>with partners on the project steering group</w:t>
            </w:r>
            <w:r w:rsidR="00BA5118">
              <w:rPr>
                <w:rFonts w:asciiTheme="minorHAnsi" w:hAnsiTheme="minorHAnsi" w:cstheme="minorHAnsi"/>
              </w:rPr>
              <w:t xml:space="preserve"> to refine and deliver this plan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FD211D4" w14:textId="77777777" w:rsidR="00BF21B5" w:rsidRDefault="00BF21B5" w:rsidP="00BF21B5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FA516B3" w14:textId="51B597ED" w:rsidR="00473599" w:rsidRPr="008929E5" w:rsidRDefault="00473599" w:rsidP="008929E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929E5">
              <w:rPr>
                <w:rFonts w:asciiTheme="minorHAnsi" w:hAnsiTheme="minorHAnsi" w:cstheme="minorHAnsi"/>
              </w:rPr>
              <w:t>Work with club committee</w:t>
            </w:r>
            <w:r w:rsidR="002A6BF5">
              <w:rPr>
                <w:rFonts w:asciiTheme="minorHAnsi" w:hAnsiTheme="minorHAnsi" w:cstheme="minorHAnsi"/>
              </w:rPr>
              <w:t>s</w:t>
            </w:r>
            <w:r w:rsidR="00696667">
              <w:rPr>
                <w:rFonts w:asciiTheme="minorHAnsi" w:hAnsiTheme="minorHAnsi" w:cstheme="minorHAnsi"/>
              </w:rPr>
              <w:t xml:space="preserve"> </w:t>
            </w:r>
            <w:r w:rsidRPr="008929E5">
              <w:rPr>
                <w:rFonts w:asciiTheme="minorHAnsi" w:hAnsiTheme="minorHAnsi" w:cstheme="minorHAnsi"/>
              </w:rPr>
              <w:t>to r</w:t>
            </w:r>
            <w:r w:rsidR="00756FD9" w:rsidRPr="008929E5">
              <w:rPr>
                <w:rFonts w:asciiTheme="minorHAnsi" w:hAnsiTheme="minorHAnsi" w:cstheme="minorHAnsi"/>
              </w:rPr>
              <w:t xml:space="preserve">ecruit and deploy volunteers to support </w:t>
            </w:r>
            <w:r w:rsidR="002A6BF5">
              <w:rPr>
                <w:rFonts w:asciiTheme="minorHAnsi" w:hAnsiTheme="minorHAnsi" w:cstheme="minorHAnsi"/>
              </w:rPr>
              <w:t>club</w:t>
            </w:r>
            <w:r w:rsidRPr="008929E5">
              <w:rPr>
                <w:rFonts w:asciiTheme="minorHAnsi" w:hAnsiTheme="minorHAnsi" w:cstheme="minorHAnsi"/>
              </w:rPr>
              <w:t xml:space="preserve"> activities.</w:t>
            </w:r>
            <w:r w:rsidR="00A4090E" w:rsidRPr="008929E5">
              <w:rPr>
                <w:rFonts w:asciiTheme="minorHAnsi" w:hAnsiTheme="minorHAnsi" w:cstheme="minorHAnsi"/>
              </w:rPr>
              <w:t xml:space="preserve"> </w:t>
            </w:r>
            <w:r w:rsidR="00ED1E8C" w:rsidRPr="008929E5">
              <w:rPr>
                <w:rFonts w:asciiTheme="minorHAnsi" w:hAnsiTheme="minorHAnsi" w:cstheme="minorHAnsi"/>
              </w:rPr>
              <w:t xml:space="preserve">Be a visible and approachable to clubs within the programme, </w:t>
            </w:r>
            <w:r w:rsidR="00BF21B5">
              <w:rPr>
                <w:rFonts w:asciiTheme="minorHAnsi" w:hAnsiTheme="minorHAnsi" w:cstheme="minorHAnsi"/>
              </w:rPr>
              <w:t>engaging</w:t>
            </w:r>
            <w:r w:rsidRPr="008929E5">
              <w:rPr>
                <w:rFonts w:asciiTheme="minorHAnsi" w:hAnsiTheme="minorHAnsi" w:cstheme="minorHAnsi"/>
              </w:rPr>
              <w:t xml:space="preserve"> </w:t>
            </w:r>
            <w:r w:rsidR="00ED1E8C" w:rsidRPr="008929E5">
              <w:rPr>
                <w:rFonts w:asciiTheme="minorHAnsi" w:hAnsiTheme="minorHAnsi" w:cstheme="minorHAnsi"/>
              </w:rPr>
              <w:t>club</w:t>
            </w:r>
            <w:r w:rsidR="00696667">
              <w:rPr>
                <w:rFonts w:asciiTheme="minorHAnsi" w:hAnsiTheme="minorHAnsi" w:cstheme="minorHAnsi"/>
              </w:rPr>
              <w:t>s</w:t>
            </w:r>
            <w:r w:rsidRPr="008929E5">
              <w:rPr>
                <w:rFonts w:asciiTheme="minorHAnsi" w:hAnsiTheme="minorHAnsi" w:cstheme="minorHAnsi"/>
              </w:rPr>
              <w:t xml:space="preserve"> on a regular basis</w:t>
            </w:r>
            <w:r w:rsidR="002D72DD" w:rsidRPr="008929E5">
              <w:rPr>
                <w:rFonts w:asciiTheme="minorHAnsi" w:hAnsiTheme="minorHAnsi" w:cstheme="minorHAnsi"/>
              </w:rPr>
              <w:t>.</w:t>
            </w:r>
          </w:p>
          <w:p w14:paraId="0B64C279" w14:textId="77777777" w:rsidR="00A4090E" w:rsidRPr="00A4090E" w:rsidRDefault="00A4090E" w:rsidP="00A4090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3854F95" w14:textId="09C90E76" w:rsidR="00A4090E" w:rsidRDefault="00543EE8" w:rsidP="00543EE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the development clu</w:t>
            </w:r>
            <w:r w:rsidR="00FE5A95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 xml:space="preserve"> committee and leaders by attending regular committee meetings and supporting their work towards </w:t>
            </w:r>
            <w:r w:rsidR="00696667">
              <w:rPr>
                <w:rFonts w:asciiTheme="minorHAnsi" w:hAnsiTheme="minorHAnsi" w:cstheme="minorHAnsi"/>
              </w:rPr>
              <w:t xml:space="preserve">Scottish Swimming club </w:t>
            </w:r>
            <w:r>
              <w:rPr>
                <w:rFonts w:asciiTheme="minorHAnsi" w:hAnsiTheme="minorHAnsi" w:cstheme="minorHAnsi"/>
              </w:rPr>
              <w:t xml:space="preserve">accreditation. </w:t>
            </w:r>
          </w:p>
          <w:p w14:paraId="1C4AE6BD" w14:textId="77777777" w:rsidR="00543EE8" w:rsidRPr="00543EE8" w:rsidRDefault="00543EE8" w:rsidP="00543EE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082B1D0" w14:textId="6E524BFF" w:rsidR="00543EE8" w:rsidRPr="00BF21B5" w:rsidRDefault="00A4090E" w:rsidP="00E444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FF0000"/>
              </w:rPr>
            </w:pPr>
            <w:r w:rsidRPr="00696667">
              <w:rPr>
                <w:rFonts w:asciiTheme="minorHAnsi" w:hAnsiTheme="minorHAnsi" w:cstheme="minorHAnsi"/>
              </w:rPr>
              <w:t xml:space="preserve">Work with the </w:t>
            </w:r>
            <w:r w:rsidR="00696667" w:rsidRPr="00696667">
              <w:rPr>
                <w:rFonts w:asciiTheme="minorHAnsi" w:hAnsiTheme="minorHAnsi" w:cstheme="minorHAnsi"/>
              </w:rPr>
              <w:t xml:space="preserve">affiliated </w:t>
            </w:r>
            <w:r w:rsidRPr="00696667">
              <w:rPr>
                <w:rFonts w:asciiTheme="minorHAnsi" w:hAnsiTheme="minorHAnsi" w:cstheme="minorHAnsi"/>
              </w:rPr>
              <w:t xml:space="preserve">clubs to identify current and future </w:t>
            </w:r>
            <w:r w:rsidR="00980F2A">
              <w:rPr>
                <w:rFonts w:asciiTheme="minorHAnsi" w:hAnsiTheme="minorHAnsi" w:cstheme="minorHAnsi"/>
              </w:rPr>
              <w:t xml:space="preserve">club </w:t>
            </w:r>
            <w:r w:rsidRPr="00696667">
              <w:rPr>
                <w:rFonts w:asciiTheme="minorHAnsi" w:hAnsiTheme="minorHAnsi" w:cstheme="minorHAnsi"/>
              </w:rPr>
              <w:t>coaching workforce needs and implement a plan accordingly.</w:t>
            </w:r>
            <w:r w:rsidR="002D6B14" w:rsidRPr="00696667">
              <w:rPr>
                <w:rFonts w:asciiTheme="minorHAnsi" w:hAnsiTheme="minorHAnsi" w:cstheme="minorHAnsi"/>
              </w:rPr>
              <w:t xml:space="preserve"> Develop a calendar of training opportunities to support the recruitment</w:t>
            </w:r>
            <w:r w:rsidR="00BF21B5">
              <w:rPr>
                <w:rFonts w:asciiTheme="minorHAnsi" w:hAnsiTheme="minorHAnsi" w:cstheme="minorHAnsi"/>
              </w:rPr>
              <w:t>, development</w:t>
            </w:r>
            <w:r w:rsidR="00696667">
              <w:rPr>
                <w:rFonts w:asciiTheme="minorHAnsi" w:hAnsiTheme="minorHAnsi" w:cstheme="minorHAnsi"/>
              </w:rPr>
              <w:t xml:space="preserve"> and retention of coaches</w:t>
            </w:r>
            <w:r w:rsidR="00031EF9">
              <w:rPr>
                <w:rFonts w:asciiTheme="minorHAnsi" w:hAnsiTheme="minorHAnsi" w:cstheme="minorHAnsi"/>
              </w:rPr>
              <w:t>.</w:t>
            </w:r>
          </w:p>
          <w:p w14:paraId="6875BBDA" w14:textId="77777777" w:rsidR="00BF21B5" w:rsidRPr="00BF21B5" w:rsidRDefault="00BF21B5" w:rsidP="00BF21B5">
            <w:pPr>
              <w:rPr>
                <w:rFonts w:asciiTheme="minorHAnsi" w:hAnsiTheme="minorHAnsi" w:cstheme="minorHAnsi"/>
                <w:color w:val="FF0000"/>
              </w:rPr>
            </w:pPr>
          </w:p>
          <w:p w14:paraId="562A4F07" w14:textId="77777777" w:rsidR="00F32529" w:rsidRPr="00F32529" w:rsidRDefault="002D6B14" w:rsidP="00A4090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FF0000"/>
              </w:rPr>
            </w:pPr>
            <w:r w:rsidRPr="002D6B14">
              <w:rPr>
                <w:rFonts w:asciiTheme="minorHAnsi" w:hAnsiTheme="minorHAnsi" w:cstheme="minorHAnsi"/>
              </w:rPr>
              <w:t xml:space="preserve">Ensure practical pathways </w:t>
            </w:r>
            <w:r w:rsidR="00213D38">
              <w:rPr>
                <w:rFonts w:asciiTheme="minorHAnsi" w:hAnsiTheme="minorHAnsi" w:cstheme="minorHAnsi"/>
              </w:rPr>
              <w:t xml:space="preserve">for clubs </w:t>
            </w:r>
            <w:r>
              <w:rPr>
                <w:rFonts w:asciiTheme="minorHAnsi" w:hAnsiTheme="minorHAnsi" w:cstheme="minorHAnsi"/>
              </w:rPr>
              <w:t>to support transition of swimmers of all levels. Work with</w:t>
            </w:r>
            <w:r w:rsidR="00F3252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61008AC" w14:textId="77777777" w:rsidR="00813C3D" w:rsidRPr="00813C3D" w:rsidRDefault="002D6B14" w:rsidP="00813C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813C3D">
              <w:rPr>
                <w:rFonts w:asciiTheme="minorHAnsi" w:hAnsiTheme="minorHAnsi" w:cstheme="minorHAnsi"/>
              </w:rPr>
              <w:t xml:space="preserve">Edinburgh Leisure </w:t>
            </w:r>
            <w:r w:rsidR="003E7BB9" w:rsidRPr="00813C3D">
              <w:rPr>
                <w:rFonts w:asciiTheme="minorHAnsi" w:hAnsiTheme="minorHAnsi" w:cstheme="minorHAnsi"/>
              </w:rPr>
              <w:t>venues to ensure pathways for swimmers in the Learn 2 Swim programmes into the aquatics clubs are in place.</w:t>
            </w:r>
          </w:p>
          <w:p w14:paraId="30EC212D" w14:textId="1A5BFD45" w:rsidR="002D6B14" w:rsidRPr="00813C3D" w:rsidRDefault="003E7BB9" w:rsidP="00813C3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813C3D">
              <w:rPr>
                <w:rFonts w:asciiTheme="minorHAnsi" w:hAnsiTheme="minorHAnsi" w:cstheme="minorHAnsi"/>
              </w:rPr>
              <w:t>Active</w:t>
            </w:r>
            <w:r w:rsidR="001E5040" w:rsidRPr="00813C3D">
              <w:rPr>
                <w:rFonts w:asciiTheme="minorHAnsi" w:hAnsiTheme="minorHAnsi" w:cstheme="minorHAnsi"/>
              </w:rPr>
              <w:t xml:space="preserve"> Schools</w:t>
            </w:r>
            <w:r w:rsidRPr="00813C3D">
              <w:rPr>
                <w:rFonts w:asciiTheme="minorHAnsi" w:hAnsiTheme="minorHAnsi" w:cstheme="minorHAnsi"/>
              </w:rPr>
              <w:t xml:space="preserve"> </w:t>
            </w:r>
            <w:r w:rsidR="00696667" w:rsidRPr="00813C3D">
              <w:rPr>
                <w:rFonts w:asciiTheme="minorHAnsi" w:hAnsiTheme="minorHAnsi" w:cstheme="minorHAnsi"/>
              </w:rPr>
              <w:t xml:space="preserve">aquatic programmes to forge </w:t>
            </w:r>
            <w:r w:rsidR="00031EF9" w:rsidRPr="00813C3D">
              <w:rPr>
                <w:rFonts w:asciiTheme="minorHAnsi" w:hAnsiTheme="minorHAnsi" w:cstheme="minorHAnsi"/>
              </w:rPr>
              <w:t xml:space="preserve">links </w:t>
            </w:r>
            <w:r w:rsidR="00696667" w:rsidRPr="00813C3D">
              <w:rPr>
                <w:rFonts w:asciiTheme="minorHAnsi" w:hAnsiTheme="minorHAnsi" w:cstheme="minorHAnsi"/>
              </w:rPr>
              <w:t xml:space="preserve">between their </w:t>
            </w:r>
            <w:r w:rsidR="00031EF9" w:rsidRPr="00813C3D">
              <w:rPr>
                <w:rFonts w:asciiTheme="minorHAnsi" w:hAnsiTheme="minorHAnsi" w:cstheme="minorHAnsi"/>
              </w:rPr>
              <w:t>activities</w:t>
            </w:r>
            <w:r w:rsidR="00696667" w:rsidRPr="00813C3D">
              <w:rPr>
                <w:rFonts w:asciiTheme="minorHAnsi" w:hAnsiTheme="minorHAnsi" w:cstheme="minorHAnsi"/>
              </w:rPr>
              <w:t xml:space="preserve"> and local community clubs</w:t>
            </w:r>
            <w:r w:rsidR="00031EF9" w:rsidRPr="00813C3D">
              <w:rPr>
                <w:rFonts w:asciiTheme="minorHAnsi" w:hAnsiTheme="minorHAnsi" w:cstheme="minorHAnsi"/>
              </w:rPr>
              <w:t xml:space="preserve"> to</w:t>
            </w:r>
            <w:r w:rsidRPr="00813C3D">
              <w:rPr>
                <w:rFonts w:asciiTheme="minorHAnsi" w:hAnsiTheme="minorHAnsi" w:cstheme="minorHAnsi"/>
              </w:rPr>
              <w:t xml:space="preserve"> increase club membership.</w:t>
            </w:r>
            <w:r w:rsidR="002A2260" w:rsidRPr="00813C3D">
              <w:rPr>
                <w:rFonts w:asciiTheme="minorHAnsi" w:hAnsiTheme="minorHAnsi" w:cstheme="minorHAnsi"/>
              </w:rPr>
              <w:t xml:space="preserve"> </w:t>
            </w:r>
          </w:p>
          <w:p w14:paraId="6DC1800E" w14:textId="77777777" w:rsidR="003E7BB9" w:rsidRPr="003E7BB9" w:rsidRDefault="003E7BB9" w:rsidP="003E7BB9">
            <w:pPr>
              <w:pStyle w:val="ListParagraph"/>
              <w:rPr>
                <w:rFonts w:asciiTheme="minorHAnsi" w:hAnsiTheme="minorHAnsi" w:cstheme="minorHAnsi"/>
                <w:color w:val="FF0000"/>
              </w:rPr>
            </w:pPr>
          </w:p>
          <w:p w14:paraId="429E9B75" w14:textId="6F9B789E" w:rsidR="00464ABD" w:rsidRPr="00441846" w:rsidRDefault="007716EB" w:rsidP="0044184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41846">
              <w:rPr>
                <w:rFonts w:asciiTheme="minorHAnsi" w:hAnsiTheme="minorHAnsi" w:cstheme="minorHAnsi"/>
              </w:rPr>
              <w:t xml:space="preserve">Lead </w:t>
            </w:r>
            <w:r w:rsidR="002B5F6D" w:rsidRPr="00441846">
              <w:rPr>
                <w:rFonts w:asciiTheme="minorHAnsi" w:hAnsiTheme="minorHAnsi" w:cstheme="minorHAnsi"/>
              </w:rPr>
              <w:t>a</w:t>
            </w:r>
            <w:r w:rsidR="00D92F7B" w:rsidRPr="00441846">
              <w:rPr>
                <w:rFonts w:asciiTheme="minorHAnsi" w:hAnsiTheme="minorHAnsi" w:cstheme="minorHAnsi"/>
              </w:rPr>
              <w:t>n</w:t>
            </w:r>
            <w:r w:rsidR="002B5F6D" w:rsidRPr="00441846">
              <w:rPr>
                <w:rFonts w:asciiTheme="minorHAnsi" w:hAnsiTheme="minorHAnsi" w:cstheme="minorHAnsi"/>
              </w:rPr>
              <w:t xml:space="preserve"> Edinburgh</w:t>
            </w:r>
            <w:r w:rsidR="00D92F7B" w:rsidRPr="00441846">
              <w:rPr>
                <w:rFonts w:asciiTheme="minorHAnsi" w:hAnsiTheme="minorHAnsi" w:cstheme="minorHAnsi"/>
              </w:rPr>
              <w:t>-wide</w:t>
            </w:r>
            <w:r w:rsidR="002B5F6D" w:rsidRPr="00441846">
              <w:rPr>
                <w:rFonts w:asciiTheme="minorHAnsi" w:hAnsiTheme="minorHAnsi" w:cstheme="minorHAnsi"/>
              </w:rPr>
              <w:t xml:space="preserve"> </w:t>
            </w:r>
            <w:r w:rsidR="00D92F7B" w:rsidRPr="00441846">
              <w:rPr>
                <w:rFonts w:asciiTheme="minorHAnsi" w:hAnsiTheme="minorHAnsi" w:cstheme="minorHAnsi"/>
              </w:rPr>
              <w:t>a</w:t>
            </w:r>
            <w:r w:rsidR="002B5F6D" w:rsidRPr="00441846">
              <w:rPr>
                <w:rFonts w:asciiTheme="minorHAnsi" w:hAnsiTheme="minorHAnsi" w:cstheme="minorHAnsi"/>
              </w:rPr>
              <w:t>q</w:t>
            </w:r>
            <w:r w:rsidR="00543EE8" w:rsidRPr="00441846">
              <w:rPr>
                <w:rFonts w:asciiTheme="minorHAnsi" w:hAnsiTheme="minorHAnsi" w:cstheme="minorHAnsi"/>
              </w:rPr>
              <w:t xml:space="preserve">uatics </w:t>
            </w:r>
            <w:r w:rsidR="00D92F7B" w:rsidRPr="00441846">
              <w:rPr>
                <w:rFonts w:asciiTheme="minorHAnsi" w:hAnsiTheme="minorHAnsi" w:cstheme="minorHAnsi"/>
              </w:rPr>
              <w:t>c</w:t>
            </w:r>
            <w:r w:rsidR="00543EE8" w:rsidRPr="00441846">
              <w:rPr>
                <w:rFonts w:asciiTheme="minorHAnsi" w:hAnsiTheme="minorHAnsi" w:cstheme="minorHAnsi"/>
              </w:rPr>
              <w:t xml:space="preserve">lubs </w:t>
            </w:r>
            <w:r w:rsidR="00D92F7B" w:rsidRPr="00441846">
              <w:rPr>
                <w:rFonts w:asciiTheme="minorHAnsi" w:hAnsiTheme="minorHAnsi" w:cstheme="minorHAnsi"/>
              </w:rPr>
              <w:t>f</w:t>
            </w:r>
            <w:r w:rsidR="00543EE8" w:rsidRPr="00441846">
              <w:rPr>
                <w:rFonts w:asciiTheme="minorHAnsi" w:hAnsiTheme="minorHAnsi" w:cstheme="minorHAnsi"/>
              </w:rPr>
              <w:t xml:space="preserve">orum </w:t>
            </w:r>
            <w:r w:rsidR="00290F4D" w:rsidRPr="00441846">
              <w:rPr>
                <w:rFonts w:asciiTheme="minorHAnsi" w:hAnsiTheme="minorHAnsi" w:cstheme="minorHAnsi"/>
              </w:rPr>
              <w:t xml:space="preserve">for clubs </w:t>
            </w:r>
            <w:r w:rsidR="00543EE8" w:rsidRPr="00441846">
              <w:rPr>
                <w:rFonts w:asciiTheme="minorHAnsi" w:hAnsiTheme="minorHAnsi" w:cstheme="minorHAnsi"/>
              </w:rPr>
              <w:t>affiliated with Scottish Swimming</w:t>
            </w:r>
            <w:r w:rsidR="00290F4D" w:rsidRPr="00441846">
              <w:rPr>
                <w:rFonts w:asciiTheme="minorHAnsi" w:hAnsiTheme="minorHAnsi" w:cstheme="minorHAnsi"/>
              </w:rPr>
              <w:t xml:space="preserve">, to provide </w:t>
            </w:r>
          </w:p>
          <w:p w14:paraId="297DD356" w14:textId="3D2CD320" w:rsidR="00441846" w:rsidRDefault="00B05ADD" w:rsidP="00464AB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platform to improve partnership working</w:t>
            </w:r>
          </w:p>
          <w:p w14:paraId="7BAC50F5" w14:textId="186CFA3A" w:rsidR="00B05ADD" w:rsidRDefault="00B05ADD" w:rsidP="00464AB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 updates for all clubs</w:t>
            </w:r>
          </w:p>
          <w:p w14:paraId="27C83BF1" w14:textId="0CD546C6" w:rsidR="00B05ADD" w:rsidRPr="00441846" w:rsidRDefault="00B05ADD" w:rsidP="00464AB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Opportunities for new and developing clubs</w:t>
            </w:r>
          </w:p>
          <w:p w14:paraId="34EFB695" w14:textId="77777777" w:rsidR="002F151E" w:rsidRPr="003E7BB9" w:rsidRDefault="002F151E" w:rsidP="003E7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</w:tcPr>
          <w:p w14:paraId="009D78E7" w14:textId="28D7EB9D" w:rsidR="001E5A1F" w:rsidRPr="008D499D" w:rsidRDefault="00603BA2" w:rsidP="00603B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                20%</w:t>
            </w:r>
          </w:p>
          <w:p w14:paraId="3433EA25" w14:textId="77777777" w:rsidR="001E5A1F" w:rsidRPr="008D499D" w:rsidRDefault="001E5A1F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46AA5812" w14:textId="77777777" w:rsidR="001E5A1F" w:rsidRDefault="001E5A1F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10018C96" w14:textId="77777777" w:rsidR="00AD2F0A" w:rsidRDefault="00AD2F0A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267B10CA" w14:textId="77777777" w:rsidR="00AD2F0A" w:rsidRDefault="00AD2F0A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5A3FD4FF" w14:textId="2B727425" w:rsidR="00AD2F0A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30%</w:t>
            </w:r>
          </w:p>
          <w:p w14:paraId="5DDB1CA4" w14:textId="77777777" w:rsidR="00AD2F0A" w:rsidRDefault="00AD2F0A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39E6AFE5" w14:textId="77777777" w:rsidR="00AD2F0A" w:rsidRPr="008D499D" w:rsidRDefault="00AD2F0A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61F6C8BE" w14:textId="77777777" w:rsidR="001E5A1F" w:rsidRPr="008D499D" w:rsidRDefault="001E5A1F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53801815" w14:textId="6F4D08F1" w:rsidR="001E5A1F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</w:t>
            </w:r>
          </w:p>
          <w:p w14:paraId="7428CF84" w14:textId="77777777" w:rsidR="005A7672" w:rsidRDefault="005A7672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5CADFEC0" w14:textId="77777777" w:rsidR="005A7672" w:rsidRDefault="005A7672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1A12F913" w14:textId="77777777" w:rsidR="00AD2F0A" w:rsidRPr="008D499D" w:rsidRDefault="00AD2F0A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64EA01E7" w14:textId="678FAFA9" w:rsidR="001E5A1F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  <w:p w14:paraId="0057D702" w14:textId="77777777" w:rsidR="003746DA" w:rsidRPr="008D499D" w:rsidRDefault="003746DA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44E02445" w14:textId="77777777" w:rsidR="001E5A1F" w:rsidRPr="008D499D" w:rsidRDefault="001E5A1F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65DC3BEA" w14:textId="77777777" w:rsidR="001E5A1F" w:rsidRPr="008D499D" w:rsidRDefault="001E5A1F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4CF367DC" w14:textId="77777777" w:rsidR="001E5A1F" w:rsidRPr="008D499D" w:rsidRDefault="001E5A1F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3B19A1B2" w14:textId="7DAF8CB5" w:rsidR="001E5A1F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  <w:p w14:paraId="496A7161" w14:textId="77777777" w:rsidR="00603BA2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0D13882F" w14:textId="77777777" w:rsidR="00603BA2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074580A4" w14:textId="77777777" w:rsidR="00603BA2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03E7C4C3" w14:textId="77777777" w:rsidR="00603BA2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1D9DB75B" w14:textId="77777777" w:rsidR="00603BA2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180433D2" w14:textId="77777777" w:rsidR="00603BA2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0D87787A" w14:textId="77777777" w:rsidR="00603BA2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7FE3982B" w14:textId="77777777" w:rsidR="00603BA2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</w:p>
          <w:p w14:paraId="30E43352" w14:textId="795D005B" w:rsidR="00603BA2" w:rsidRPr="008D499D" w:rsidRDefault="00603BA2" w:rsidP="002F15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</w:tr>
    </w:tbl>
    <w:p w14:paraId="17B91AC2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p w14:paraId="334449DC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4760"/>
      </w:tblGrid>
      <w:tr w:rsidR="008D499D" w:rsidRPr="008D499D" w14:paraId="6A7C7B51" w14:textId="77777777" w:rsidTr="005635F9">
        <w:tc>
          <w:tcPr>
            <w:tcW w:w="9747" w:type="dxa"/>
            <w:gridSpan w:val="2"/>
            <w:shd w:val="clear" w:color="auto" w:fill="E5DFEC" w:themeFill="accent4" w:themeFillTint="33"/>
          </w:tcPr>
          <w:p w14:paraId="5DD25E67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RESPONSIBILITY FOR RESOURCES</w:t>
            </w:r>
          </w:p>
        </w:tc>
      </w:tr>
      <w:tr w:rsidR="008D499D" w:rsidRPr="008D499D" w14:paraId="05162411" w14:textId="77777777" w:rsidTr="005635F9">
        <w:tc>
          <w:tcPr>
            <w:tcW w:w="4924" w:type="dxa"/>
            <w:shd w:val="clear" w:color="auto" w:fill="E5DFEC" w:themeFill="accent4" w:themeFillTint="33"/>
          </w:tcPr>
          <w:p w14:paraId="4493D3D4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Responsibility for staff:</w:t>
            </w:r>
          </w:p>
          <w:p w14:paraId="76323A17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3" w:type="dxa"/>
          </w:tcPr>
          <w:p w14:paraId="7FEB6888" w14:textId="77777777" w:rsidR="00031987" w:rsidRPr="008D499D" w:rsidRDefault="003E15C5" w:rsidP="003E15C5">
            <w:pPr>
              <w:rPr>
                <w:rFonts w:asciiTheme="minorHAnsi" w:hAnsiTheme="minorHAnsi" w:cstheme="minorHAnsi"/>
              </w:rPr>
            </w:pPr>
            <w:r w:rsidRPr="008D499D">
              <w:rPr>
                <w:rFonts w:asciiTheme="minorHAnsi" w:hAnsiTheme="minorHAnsi" w:cstheme="minorHAnsi"/>
              </w:rPr>
              <w:t>No direct reports</w:t>
            </w:r>
          </w:p>
        </w:tc>
      </w:tr>
      <w:tr w:rsidR="008D499D" w:rsidRPr="008D499D" w14:paraId="55E92688" w14:textId="77777777" w:rsidTr="005635F9">
        <w:tc>
          <w:tcPr>
            <w:tcW w:w="4924" w:type="dxa"/>
            <w:shd w:val="clear" w:color="auto" w:fill="E5DFEC" w:themeFill="accent4" w:themeFillTint="33"/>
          </w:tcPr>
          <w:p w14:paraId="3D7260FD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Salary bill for all staff reporting:</w:t>
            </w:r>
          </w:p>
        </w:tc>
        <w:tc>
          <w:tcPr>
            <w:tcW w:w="4823" w:type="dxa"/>
          </w:tcPr>
          <w:p w14:paraId="67FFA851" w14:textId="77777777" w:rsidR="00031987" w:rsidRPr="008D499D" w:rsidRDefault="003F566D" w:rsidP="005635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  <w:tr w:rsidR="008D499D" w:rsidRPr="008D499D" w14:paraId="4F3E9008" w14:textId="77777777" w:rsidTr="005635F9">
        <w:tc>
          <w:tcPr>
            <w:tcW w:w="4924" w:type="dxa"/>
            <w:shd w:val="clear" w:color="auto" w:fill="E5DFEC" w:themeFill="accent4" w:themeFillTint="33"/>
          </w:tcPr>
          <w:p w14:paraId="6C7819F4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Responsibility for finance and level of financial control:</w:t>
            </w:r>
          </w:p>
        </w:tc>
        <w:tc>
          <w:tcPr>
            <w:tcW w:w="4823" w:type="dxa"/>
          </w:tcPr>
          <w:p w14:paraId="56888AB8" w14:textId="77777777" w:rsidR="00031987" w:rsidRPr="008D499D" w:rsidRDefault="003E15C5" w:rsidP="005635F9">
            <w:pPr>
              <w:rPr>
                <w:rFonts w:asciiTheme="minorHAnsi" w:hAnsiTheme="minorHAnsi" w:cstheme="minorHAnsi"/>
              </w:rPr>
            </w:pPr>
            <w:r w:rsidRPr="008D499D">
              <w:rPr>
                <w:rFonts w:asciiTheme="minorHAnsi" w:hAnsiTheme="minorHAnsi" w:cstheme="minorHAnsi"/>
              </w:rPr>
              <w:t>Not responsible</w:t>
            </w:r>
          </w:p>
        </w:tc>
      </w:tr>
      <w:tr w:rsidR="008D499D" w:rsidRPr="008D499D" w14:paraId="4B7960AB" w14:textId="77777777" w:rsidTr="00E444BD">
        <w:tc>
          <w:tcPr>
            <w:tcW w:w="4924" w:type="dxa"/>
            <w:shd w:val="clear" w:color="auto" w:fill="E5DFEC" w:themeFill="accent4" w:themeFillTint="33"/>
          </w:tcPr>
          <w:p w14:paraId="2E285EEB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Responsibility for Physical Resource:</w:t>
            </w:r>
          </w:p>
        </w:tc>
        <w:tc>
          <w:tcPr>
            <w:tcW w:w="4823" w:type="dxa"/>
            <w:shd w:val="clear" w:color="auto" w:fill="FFFFFF" w:themeFill="background1"/>
          </w:tcPr>
          <w:p w14:paraId="5DCE394E" w14:textId="3A2B501C" w:rsidR="00031987" w:rsidRPr="008D499D" w:rsidRDefault="004A64B2" w:rsidP="003E15C5">
            <w:pPr>
              <w:rPr>
                <w:rFonts w:asciiTheme="minorHAnsi" w:hAnsiTheme="minorHAnsi" w:cstheme="minorHAnsi"/>
              </w:rPr>
            </w:pPr>
            <w:r w:rsidRPr="004A64B2">
              <w:rPr>
                <w:rFonts w:asciiTheme="minorHAnsi" w:hAnsiTheme="minorHAnsi" w:cstheme="minorHAnsi"/>
              </w:rPr>
              <w:t>None</w:t>
            </w:r>
          </w:p>
        </w:tc>
      </w:tr>
      <w:tr w:rsidR="008D499D" w:rsidRPr="008D499D" w14:paraId="793DAA1D" w14:textId="77777777" w:rsidTr="005635F9">
        <w:tc>
          <w:tcPr>
            <w:tcW w:w="4924" w:type="dxa"/>
            <w:shd w:val="clear" w:color="auto" w:fill="E5DFEC" w:themeFill="accent4" w:themeFillTint="33"/>
          </w:tcPr>
          <w:p w14:paraId="0A7E5937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Responsibility for Data and Information:</w:t>
            </w:r>
          </w:p>
        </w:tc>
        <w:tc>
          <w:tcPr>
            <w:tcW w:w="4823" w:type="dxa"/>
          </w:tcPr>
          <w:p w14:paraId="2C314555" w14:textId="48097A8C" w:rsidR="00031987" w:rsidRPr="008D499D" w:rsidRDefault="003E15C5" w:rsidP="005635F9">
            <w:pPr>
              <w:rPr>
                <w:rFonts w:asciiTheme="minorHAnsi" w:hAnsiTheme="minorHAnsi" w:cstheme="minorHAnsi"/>
              </w:rPr>
            </w:pPr>
            <w:r w:rsidRPr="00F045E3">
              <w:rPr>
                <w:rFonts w:asciiTheme="minorHAnsi" w:hAnsiTheme="minorHAnsi" w:cstheme="minorHAnsi"/>
              </w:rPr>
              <w:t xml:space="preserve">Responsible for collating user figures relating to </w:t>
            </w:r>
            <w:r w:rsidR="00FF3136">
              <w:rPr>
                <w:rFonts w:asciiTheme="minorHAnsi" w:hAnsiTheme="minorHAnsi" w:cstheme="minorHAnsi"/>
              </w:rPr>
              <w:t>the project objectives and outcomes</w:t>
            </w:r>
            <w:r w:rsidRPr="00F045E3">
              <w:rPr>
                <w:rFonts w:asciiTheme="minorHAnsi" w:hAnsiTheme="minorHAnsi" w:cstheme="minorHAnsi"/>
              </w:rPr>
              <w:t>.</w:t>
            </w:r>
            <w:r w:rsidR="005A7672" w:rsidRPr="00F045E3">
              <w:rPr>
                <w:rFonts w:asciiTheme="minorHAnsi" w:hAnsiTheme="minorHAnsi" w:cstheme="minorHAnsi"/>
              </w:rPr>
              <w:t xml:space="preserve"> The post will not have access to personal information.</w:t>
            </w:r>
          </w:p>
        </w:tc>
      </w:tr>
    </w:tbl>
    <w:p w14:paraId="4DB40B60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p w14:paraId="0F2550FF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  <w:r w:rsidRPr="008D499D">
        <w:rPr>
          <w:rFonts w:asciiTheme="minorHAnsi" w:hAnsiTheme="minorHAnsi" w:cstheme="minorHAnsi"/>
          <w:b/>
        </w:rPr>
        <w:t>GUIDELINES AND EXPECTATIONS</w:t>
      </w:r>
    </w:p>
    <w:p w14:paraId="25A1086D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D499D" w:rsidRPr="008D499D" w14:paraId="2D0C57C3" w14:textId="77777777" w:rsidTr="005635F9">
        <w:tc>
          <w:tcPr>
            <w:tcW w:w="9747" w:type="dxa"/>
            <w:shd w:val="clear" w:color="auto" w:fill="E5DFEC" w:themeFill="accent4" w:themeFillTint="33"/>
          </w:tcPr>
          <w:p w14:paraId="2DCD0382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Authorities &amp; Limitations</w:t>
            </w:r>
          </w:p>
        </w:tc>
      </w:tr>
      <w:tr w:rsidR="00031987" w:rsidRPr="008D499D" w14:paraId="730C8824" w14:textId="77777777" w:rsidTr="005635F9">
        <w:tc>
          <w:tcPr>
            <w:tcW w:w="9747" w:type="dxa"/>
          </w:tcPr>
          <w:p w14:paraId="4D8F9CE5" w14:textId="77777777" w:rsidR="00315E08" w:rsidRPr="008D499D" w:rsidRDefault="00315E08" w:rsidP="005635F9">
            <w:pPr>
              <w:rPr>
                <w:rFonts w:asciiTheme="minorHAnsi" w:hAnsiTheme="minorHAnsi" w:cstheme="minorHAnsi"/>
              </w:rPr>
            </w:pPr>
          </w:p>
          <w:p w14:paraId="1982DADB" w14:textId="09B1EF4C" w:rsidR="00031987" w:rsidRPr="008D499D" w:rsidRDefault="00031987" w:rsidP="005635F9">
            <w:pPr>
              <w:rPr>
                <w:rFonts w:asciiTheme="minorHAnsi" w:hAnsiTheme="minorHAnsi" w:cstheme="minorHAnsi"/>
              </w:rPr>
            </w:pPr>
            <w:r w:rsidRPr="008D499D">
              <w:rPr>
                <w:rFonts w:asciiTheme="minorHAnsi" w:hAnsiTheme="minorHAnsi" w:cstheme="minorHAnsi"/>
              </w:rPr>
              <w:t>You are responsible for managing your own workload</w:t>
            </w:r>
            <w:r w:rsidR="003F566D">
              <w:rPr>
                <w:rFonts w:asciiTheme="minorHAnsi" w:hAnsiTheme="minorHAnsi" w:cstheme="minorHAnsi"/>
              </w:rPr>
              <w:t>/ schedule</w:t>
            </w:r>
            <w:r w:rsidRPr="008D499D">
              <w:rPr>
                <w:rFonts w:asciiTheme="minorHAnsi" w:hAnsiTheme="minorHAnsi" w:cstheme="minorHAnsi"/>
              </w:rPr>
              <w:t xml:space="preserve"> to achieve the goals agreed </w:t>
            </w:r>
            <w:r w:rsidR="005A7672">
              <w:rPr>
                <w:rFonts w:asciiTheme="minorHAnsi" w:hAnsiTheme="minorHAnsi" w:cstheme="minorHAnsi"/>
              </w:rPr>
              <w:t xml:space="preserve">in the project plan. </w:t>
            </w:r>
            <w:r w:rsidR="001613C6">
              <w:rPr>
                <w:rFonts w:asciiTheme="minorHAnsi" w:hAnsiTheme="minorHAnsi" w:cstheme="minorHAnsi"/>
              </w:rPr>
              <w:t>Y</w:t>
            </w:r>
            <w:r w:rsidR="00315E08">
              <w:rPr>
                <w:rFonts w:asciiTheme="minorHAnsi" w:hAnsiTheme="minorHAnsi" w:cstheme="minorHAnsi"/>
              </w:rPr>
              <w:t>our manager</w:t>
            </w:r>
            <w:r w:rsidR="001613C6">
              <w:rPr>
                <w:rFonts w:asciiTheme="minorHAnsi" w:hAnsiTheme="minorHAnsi" w:cstheme="minorHAnsi"/>
              </w:rPr>
              <w:t xml:space="preserve"> will </w:t>
            </w:r>
            <w:r w:rsidR="005D7438">
              <w:rPr>
                <w:rFonts w:asciiTheme="minorHAnsi" w:hAnsiTheme="minorHAnsi" w:cstheme="minorHAnsi"/>
              </w:rPr>
              <w:t xml:space="preserve">meet with you regularly to ensure you deliver the workplan. There will be regular project </w:t>
            </w:r>
            <w:r w:rsidR="00B92260">
              <w:rPr>
                <w:rFonts w:asciiTheme="minorHAnsi" w:hAnsiTheme="minorHAnsi" w:cstheme="minorHAnsi"/>
              </w:rPr>
              <w:t>meetings and you Manager will support you at these as appropriate.</w:t>
            </w:r>
          </w:p>
          <w:p w14:paraId="4C12B8FB" w14:textId="77777777" w:rsidR="00031987" w:rsidRPr="008D499D" w:rsidRDefault="00031987" w:rsidP="005635F9">
            <w:pPr>
              <w:rPr>
                <w:rFonts w:asciiTheme="minorHAnsi" w:hAnsiTheme="minorHAnsi" w:cstheme="minorHAnsi"/>
              </w:rPr>
            </w:pPr>
          </w:p>
          <w:p w14:paraId="054F6295" w14:textId="77777777" w:rsidR="00031987" w:rsidRDefault="00031987" w:rsidP="005635F9">
            <w:pPr>
              <w:rPr>
                <w:rFonts w:asciiTheme="minorHAnsi" w:hAnsiTheme="minorHAnsi" w:cstheme="minorHAnsi"/>
              </w:rPr>
            </w:pPr>
            <w:r w:rsidRPr="008D499D">
              <w:rPr>
                <w:rFonts w:asciiTheme="minorHAnsi" w:hAnsiTheme="minorHAnsi" w:cstheme="minorHAnsi"/>
              </w:rPr>
              <w:lastRenderedPageBreak/>
              <w:t xml:space="preserve">You will be expected to deliver your project(s)/service effectively and make decisions within the project plan, using </w:t>
            </w:r>
            <w:r w:rsidR="005A7672">
              <w:rPr>
                <w:rFonts w:asciiTheme="minorHAnsi" w:hAnsiTheme="minorHAnsi" w:cstheme="minorHAnsi"/>
              </w:rPr>
              <w:t>relevant strategies</w:t>
            </w:r>
            <w:r w:rsidRPr="008D499D">
              <w:rPr>
                <w:rFonts w:asciiTheme="minorHAnsi" w:hAnsiTheme="minorHAnsi" w:cstheme="minorHAnsi"/>
              </w:rPr>
              <w:t>, policies and procedures</w:t>
            </w:r>
            <w:r w:rsidR="00D32359">
              <w:rPr>
                <w:rFonts w:asciiTheme="minorHAnsi" w:hAnsiTheme="minorHAnsi" w:cstheme="minorHAnsi"/>
              </w:rPr>
              <w:t>,</w:t>
            </w:r>
            <w:r w:rsidRPr="008D499D">
              <w:rPr>
                <w:rFonts w:asciiTheme="minorHAnsi" w:hAnsiTheme="minorHAnsi" w:cstheme="minorHAnsi"/>
              </w:rPr>
              <w:t xml:space="preserve"> </w:t>
            </w:r>
            <w:r w:rsidR="005A7672">
              <w:rPr>
                <w:rFonts w:asciiTheme="minorHAnsi" w:hAnsiTheme="minorHAnsi" w:cstheme="minorHAnsi"/>
              </w:rPr>
              <w:t>and in line with guidance from your line manager.</w:t>
            </w:r>
            <w:r w:rsidRPr="008D499D">
              <w:rPr>
                <w:rFonts w:asciiTheme="minorHAnsi" w:hAnsiTheme="minorHAnsi" w:cstheme="minorHAnsi"/>
              </w:rPr>
              <w:t xml:space="preserve"> </w:t>
            </w:r>
          </w:p>
          <w:p w14:paraId="5185A919" w14:textId="77777777" w:rsidR="005A7672" w:rsidRDefault="005A7672" w:rsidP="005635F9">
            <w:pPr>
              <w:rPr>
                <w:rFonts w:asciiTheme="minorHAnsi" w:hAnsiTheme="minorHAnsi" w:cstheme="minorHAnsi"/>
              </w:rPr>
            </w:pPr>
          </w:p>
          <w:p w14:paraId="0FB4FC0D" w14:textId="77777777" w:rsidR="005A7672" w:rsidRDefault="005A7672" w:rsidP="005635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 will also be expected to take guidance and consult the clubs, colleagues and internal/ external partners.</w:t>
            </w:r>
          </w:p>
          <w:p w14:paraId="2D363BA4" w14:textId="77777777" w:rsidR="0057476E" w:rsidRDefault="0057476E" w:rsidP="005635F9">
            <w:pPr>
              <w:rPr>
                <w:rFonts w:asciiTheme="minorHAnsi" w:hAnsiTheme="minorHAnsi" w:cstheme="minorHAnsi"/>
              </w:rPr>
            </w:pPr>
          </w:p>
          <w:p w14:paraId="149ACFE8" w14:textId="77777777" w:rsidR="0057476E" w:rsidRDefault="0057476E" w:rsidP="005635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1C700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the expert in the area provide guidance to support the clubs to comply with Scottish Swimming </w:t>
            </w:r>
            <w:r w:rsidR="007C722B">
              <w:rPr>
                <w:rFonts w:asciiTheme="minorHAnsi" w:hAnsiTheme="minorHAnsi" w:cstheme="minorHAnsi"/>
              </w:rPr>
              <w:t>governance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1226BC25" w14:textId="77777777" w:rsidR="00031987" w:rsidRPr="003F566D" w:rsidRDefault="00031987" w:rsidP="003F566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2CFCFD4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8D499D" w:rsidRPr="008D499D" w14:paraId="6B9FD28E" w14:textId="77777777" w:rsidTr="005635F9">
        <w:tc>
          <w:tcPr>
            <w:tcW w:w="9747" w:type="dxa"/>
            <w:shd w:val="clear" w:color="auto" w:fill="E5DFEC" w:themeFill="accent4" w:themeFillTint="33"/>
          </w:tcPr>
          <w:p w14:paraId="3964D082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Communication &amp; Representing The Organisation</w:t>
            </w:r>
          </w:p>
        </w:tc>
      </w:tr>
      <w:tr w:rsidR="00031987" w:rsidRPr="008D499D" w14:paraId="5E09CCAD" w14:textId="77777777" w:rsidTr="005635F9">
        <w:tc>
          <w:tcPr>
            <w:tcW w:w="9747" w:type="dxa"/>
          </w:tcPr>
          <w:p w14:paraId="6D5D8ECA" w14:textId="77777777" w:rsidR="00031987" w:rsidRDefault="00031987" w:rsidP="005635F9">
            <w:pPr>
              <w:rPr>
                <w:rFonts w:asciiTheme="minorHAnsi" w:hAnsiTheme="minorHAnsi" w:cstheme="minorHAnsi"/>
              </w:rPr>
            </w:pPr>
            <w:r w:rsidRPr="008D499D">
              <w:rPr>
                <w:rFonts w:asciiTheme="minorHAnsi" w:hAnsiTheme="minorHAnsi" w:cstheme="minorHAnsi"/>
              </w:rPr>
              <w:t xml:space="preserve">This post involves working with </w:t>
            </w:r>
            <w:r w:rsidR="0001398F">
              <w:rPr>
                <w:rFonts w:asciiTheme="minorHAnsi" w:hAnsiTheme="minorHAnsi" w:cstheme="minorHAnsi"/>
              </w:rPr>
              <w:t>aquatic clubs, Scottish Swimming, Edinburgh Leisure teams and other partner organisations</w:t>
            </w:r>
            <w:r w:rsidRPr="008D499D">
              <w:rPr>
                <w:rFonts w:asciiTheme="minorHAnsi" w:hAnsiTheme="minorHAnsi" w:cstheme="minorHAnsi"/>
              </w:rPr>
              <w:t>.  You are responsible for building and maintaining successful working relationships with these stakeholders.</w:t>
            </w:r>
            <w:r w:rsidR="002A2023">
              <w:rPr>
                <w:rFonts w:asciiTheme="minorHAnsi" w:hAnsiTheme="minorHAnsi" w:cstheme="minorHAnsi"/>
              </w:rPr>
              <w:t xml:space="preserve"> Working directly with aquatics clubs and colleagues, you should be friendly, helpful and welcoming in your manner. You should be able to ada</w:t>
            </w:r>
            <w:r w:rsidR="00386F6A">
              <w:rPr>
                <w:rFonts w:asciiTheme="minorHAnsi" w:hAnsiTheme="minorHAnsi" w:cstheme="minorHAnsi"/>
              </w:rPr>
              <w:t>p</w:t>
            </w:r>
            <w:r w:rsidR="002A2023">
              <w:rPr>
                <w:rFonts w:asciiTheme="minorHAnsi" w:hAnsiTheme="minorHAnsi" w:cstheme="minorHAnsi"/>
              </w:rPr>
              <w:t>t your communication style to ensure you are easily understood.</w:t>
            </w:r>
          </w:p>
          <w:p w14:paraId="393BC94E" w14:textId="77777777" w:rsidR="002A2023" w:rsidRDefault="002A2023" w:rsidP="005635F9">
            <w:pPr>
              <w:rPr>
                <w:rFonts w:asciiTheme="minorHAnsi" w:hAnsiTheme="minorHAnsi" w:cstheme="minorHAnsi"/>
              </w:rPr>
            </w:pPr>
          </w:p>
          <w:p w14:paraId="45A67ACB" w14:textId="77777777" w:rsidR="002A2023" w:rsidRDefault="002A2023" w:rsidP="005635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 alongside the Regional Swimming Development Manager (East) from Scottish Swimming to create a </w:t>
            </w:r>
            <w:r w:rsidR="0057476E">
              <w:rPr>
                <w:rFonts w:asciiTheme="minorHAnsi" w:hAnsiTheme="minorHAnsi" w:cstheme="minorHAnsi"/>
              </w:rPr>
              <w:t>long-term</w:t>
            </w:r>
            <w:r>
              <w:rPr>
                <w:rFonts w:asciiTheme="minorHAnsi" w:hAnsiTheme="minorHAnsi" w:cstheme="minorHAnsi"/>
              </w:rPr>
              <w:t xml:space="preserve"> vision and development plan for the club</w:t>
            </w:r>
            <w:r w:rsidR="0057476E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that will ensure the </w:t>
            </w:r>
            <w:r w:rsidR="0057476E">
              <w:rPr>
                <w:rFonts w:asciiTheme="minorHAnsi" w:hAnsiTheme="minorHAnsi" w:cstheme="minorHAnsi"/>
              </w:rPr>
              <w:t>long-term</w:t>
            </w:r>
            <w:r>
              <w:rPr>
                <w:rFonts w:asciiTheme="minorHAnsi" w:hAnsiTheme="minorHAnsi" w:cstheme="minorHAnsi"/>
              </w:rPr>
              <w:t xml:space="preserve"> sustainability of the club.</w:t>
            </w:r>
          </w:p>
          <w:p w14:paraId="1EC1A633" w14:textId="77777777" w:rsidR="007C722B" w:rsidRDefault="007C722B" w:rsidP="005635F9">
            <w:pPr>
              <w:rPr>
                <w:rFonts w:asciiTheme="minorHAnsi" w:hAnsiTheme="minorHAnsi" w:cstheme="minorHAnsi"/>
              </w:rPr>
            </w:pPr>
          </w:p>
          <w:p w14:paraId="0611ADF3" w14:textId="3AB744B2" w:rsidR="007C722B" w:rsidRPr="008D499D" w:rsidRDefault="007C722B" w:rsidP="005635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appropriate, attend and contribute to the Regional Swimming Development </w:t>
            </w:r>
            <w:r w:rsidR="00E32D0E">
              <w:rPr>
                <w:rFonts w:asciiTheme="minorHAnsi" w:hAnsiTheme="minorHAnsi" w:cstheme="minorHAnsi"/>
              </w:rPr>
              <w:t>Network</w:t>
            </w:r>
            <w:r>
              <w:rPr>
                <w:rFonts w:asciiTheme="minorHAnsi" w:hAnsiTheme="minorHAnsi" w:cstheme="minorHAnsi"/>
              </w:rPr>
              <w:t xml:space="preserve"> and where </w:t>
            </w:r>
            <w:r w:rsidR="001C7007">
              <w:rPr>
                <w:rFonts w:asciiTheme="minorHAnsi" w:hAnsiTheme="minorHAnsi" w:cstheme="minorHAnsi"/>
              </w:rPr>
              <w:t>appropriate</w:t>
            </w:r>
            <w:r>
              <w:rPr>
                <w:rFonts w:asciiTheme="minorHAnsi" w:hAnsiTheme="minorHAnsi" w:cstheme="minorHAnsi"/>
              </w:rPr>
              <w:t xml:space="preserve"> be involved in specific groups (</w:t>
            </w:r>
            <w:r w:rsidR="00B259DA">
              <w:rPr>
                <w:rFonts w:asciiTheme="minorHAnsi" w:hAnsiTheme="minorHAnsi" w:cstheme="minorHAnsi"/>
              </w:rPr>
              <w:t>e.g.</w:t>
            </w:r>
            <w:r>
              <w:rPr>
                <w:rFonts w:asciiTheme="minorHAnsi" w:hAnsiTheme="minorHAnsi" w:cstheme="minorHAnsi"/>
              </w:rPr>
              <w:t xml:space="preserve"> Club Framework Short Life Working Group).</w:t>
            </w:r>
          </w:p>
          <w:p w14:paraId="6F4AF853" w14:textId="77777777" w:rsidR="00031987" w:rsidRPr="008D499D" w:rsidRDefault="00031987" w:rsidP="005635F9">
            <w:pPr>
              <w:rPr>
                <w:rFonts w:asciiTheme="minorHAnsi" w:hAnsiTheme="minorHAnsi" w:cstheme="minorHAnsi"/>
              </w:rPr>
            </w:pPr>
          </w:p>
          <w:p w14:paraId="2A257912" w14:textId="77777777" w:rsidR="00031987" w:rsidRPr="008D499D" w:rsidRDefault="002A2023" w:rsidP="005635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 need to positively influence</w:t>
            </w:r>
            <w:r w:rsidR="00031987" w:rsidRPr="008D499D">
              <w:rPr>
                <w:rFonts w:asciiTheme="minorHAnsi" w:hAnsiTheme="minorHAnsi" w:cstheme="minorHAnsi"/>
              </w:rPr>
              <w:t xml:space="preserve"> using effective communication skills e.g. influencing and persuading, negotiation, facilitation, presentation, consultation. </w:t>
            </w:r>
          </w:p>
          <w:p w14:paraId="7AA2772F" w14:textId="77777777" w:rsidR="00031987" w:rsidRPr="008D499D" w:rsidRDefault="00031987" w:rsidP="005635F9">
            <w:pPr>
              <w:rPr>
                <w:rFonts w:asciiTheme="minorHAnsi" w:hAnsiTheme="minorHAnsi" w:cstheme="minorHAnsi"/>
              </w:rPr>
            </w:pPr>
          </w:p>
          <w:p w14:paraId="45C34980" w14:textId="77777777" w:rsidR="00031987" w:rsidRDefault="00031987" w:rsidP="005635F9">
            <w:pPr>
              <w:rPr>
                <w:rFonts w:asciiTheme="minorHAnsi" w:hAnsiTheme="minorHAnsi" w:cstheme="minorHAnsi"/>
              </w:rPr>
            </w:pPr>
            <w:r w:rsidRPr="008D499D">
              <w:rPr>
                <w:rFonts w:asciiTheme="minorHAnsi" w:hAnsiTheme="minorHAnsi" w:cstheme="minorHAnsi"/>
              </w:rPr>
              <w:t>You are required to ensure a positive customer experience thr</w:t>
            </w:r>
            <w:r w:rsidR="002A2023">
              <w:rPr>
                <w:rFonts w:asciiTheme="minorHAnsi" w:hAnsiTheme="minorHAnsi" w:cstheme="minorHAnsi"/>
              </w:rPr>
              <w:t>ough your approach and style, a</w:t>
            </w:r>
            <w:r w:rsidR="00FF3115">
              <w:rPr>
                <w:rFonts w:asciiTheme="minorHAnsi" w:hAnsiTheme="minorHAnsi" w:cstheme="minorHAnsi"/>
              </w:rPr>
              <w:t>cting as an</w:t>
            </w:r>
            <w:r w:rsidRPr="008D499D">
              <w:rPr>
                <w:rFonts w:asciiTheme="minorHAnsi" w:hAnsiTheme="minorHAnsi" w:cstheme="minorHAnsi"/>
              </w:rPr>
              <w:t xml:space="preserve"> ambassador for </w:t>
            </w:r>
            <w:r w:rsidR="002A2023">
              <w:rPr>
                <w:rFonts w:asciiTheme="minorHAnsi" w:hAnsiTheme="minorHAnsi" w:cstheme="minorHAnsi"/>
              </w:rPr>
              <w:t>the aquatics clubs</w:t>
            </w:r>
            <w:r w:rsidRPr="008D499D">
              <w:rPr>
                <w:rFonts w:asciiTheme="minorHAnsi" w:hAnsiTheme="minorHAnsi" w:cstheme="minorHAnsi"/>
              </w:rPr>
              <w:t xml:space="preserve"> in all aspects of your work.</w:t>
            </w:r>
          </w:p>
          <w:p w14:paraId="6FE77E0D" w14:textId="77777777" w:rsidR="0057476E" w:rsidRDefault="0057476E" w:rsidP="005635F9">
            <w:pPr>
              <w:rPr>
                <w:rFonts w:asciiTheme="minorHAnsi" w:hAnsiTheme="minorHAnsi" w:cstheme="minorHAnsi"/>
              </w:rPr>
            </w:pPr>
          </w:p>
          <w:p w14:paraId="1EDBAEAA" w14:textId="78AD2465" w:rsidR="00031987" w:rsidRPr="008D499D" w:rsidRDefault="0057476E" w:rsidP="005635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Required to </w:t>
            </w:r>
            <w:r w:rsidR="00D44600">
              <w:rPr>
                <w:rFonts w:asciiTheme="minorHAnsi" w:hAnsiTheme="minorHAnsi" w:cstheme="minorHAnsi"/>
              </w:rPr>
              <w:t xml:space="preserve">write and present </w:t>
            </w:r>
            <w:r>
              <w:rPr>
                <w:rFonts w:asciiTheme="minorHAnsi" w:hAnsiTheme="minorHAnsi" w:cstheme="minorHAnsi"/>
              </w:rPr>
              <w:t>a quarterly report to present to stakeholders.</w:t>
            </w:r>
          </w:p>
          <w:p w14:paraId="6CC85FA2" w14:textId="77777777" w:rsidR="00031987" w:rsidRPr="008D499D" w:rsidRDefault="00031987" w:rsidP="0057476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8FDE862" w14:textId="77777777" w:rsidR="00031987" w:rsidRPr="008D499D" w:rsidRDefault="00031987" w:rsidP="00031987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8D499D" w:rsidRPr="008D499D" w14:paraId="53BEE8C0" w14:textId="77777777" w:rsidTr="005635F9">
        <w:tc>
          <w:tcPr>
            <w:tcW w:w="9747" w:type="dxa"/>
            <w:shd w:val="clear" w:color="auto" w:fill="E5DFEC" w:themeFill="accent4" w:themeFillTint="33"/>
          </w:tcPr>
          <w:p w14:paraId="7FC8C1C7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Safeguarding Our Customers</w:t>
            </w:r>
          </w:p>
        </w:tc>
      </w:tr>
      <w:tr w:rsidR="008D499D" w:rsidRPr="008D499D" w14:paraId="10B6D0EF" w14:textId="77777777" w:rsidTr="005635F9">
        <w:tc>
          <w:tcPr>
            <w:tcW w:w="9747" w:type="dxa"/>
          </w:tcPr>
          <w:p w14:paraId="7392004C" w14:textId="77777777" w:rsidR="005438FB" w:rsidRDefault="005438FB" w:rsidP="005635F9">
            <w:pPr>
              <w:rPr>
                <w:rFonts w:asciiTheme="minorHAnsi" w:hAnsiTheme="minorHAnsi" w:cstheme="minorHAnsi"/>
              </w:rPr>
            </w:pPr>
          </w:p>
          <w:p w14:paraId="432258B9" w14:textId="77777777" w:rsidR="00031987" w:rsidRDefault="005438FB" w:rsidP="005635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 are expected to understand and fulfil your role (following training):</w:t>
            </w:r>
          </w:p>
          <w:p w14:paraId="17B28774" w14:textId="77777777" w:rsidR="005438FB" w:rsidRDefault="005438FB" w:rsidP="005438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Scottish Swimming </w:t>
            </w:r>
            <w:r w:rsidR="007C722B">
              <w:rPr>
                <w:rFonts w:asciiTheme="minorHAnsi" w:hAnsiTheme="minorHAnsi" w:cstheme="minorHAnsi"/>
              </w:rPr>
              <w:t>Non-Swimming Membership</w:t>
            </w:r>
          </w:p>
          <w:p w14:paraId="3703233D" w14:textId="77777777" w:rsidR="005438FB" w:rsidRDefault="005438FB" w:rsidP="005438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Edinburgh Leisure Health and Safety Policy</w:t>
            </w:r>
          </w:p>
          <w:p w14:paraId="0E6BBA8C" w14:textId="77777777" w:rsidR="005438FB" w:rsidRDefault="005438FB" w:rsidP="005438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Edinburgh Leisure Child Protection Policy (attend Safeguarding and Protecting Children)</w:t>
            </w:r>
          </w:p>
          <w:p w14:paraId="55E0491A" w14:textId="77777777" w:rsidR="0057476E" w:rsidRDefault="0057476E" w:rsidP="005438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Manual handling</w:t>
            </w:r>
          </w:p>
          <w:p w14:paraId="186145C9" w14:textId="77777777" w:rsidR="0057476E" w:rsidRDefault="0057476E" w:rsidP="005438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Fire awareness</w:t>
            </w:r>
          </w:p>
          <w:p w14:paraId="66BEF39A" w14:textId="77777777" w:rsidR="0057476E" w:rsidRDefault="0057476E" w:rsidP="005438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GDPR</w:t>
            </w:r>
          </w:p>
          <w:p w14:paraId="46945501" w14:textId="77777777" w:rsidR="0057476E" w:rsidRDefault="0057476E" w:rsidP="005438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FOI</w:t>
            </w:r>
          </w:p>
          <w:p w14:paraId="438DDD15" w14:textId="77777777" w:rsidR="0057476E" w:rsidRDefault="0057476E" w:rsidP="005438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COSHH</w:t>
            </w:r>
          </w:p>
          <w:p w14:paraId="346740AD" w14:textId="77777777" w:rsidR="005438FB" w:rsidRDefault="005438FB" w:rsidP="005438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Edinburgh Leisure and school pools Emergency Action Plan</w:t>
            </w:r>
          </w:p>
          <w:p w14:paraId="782902B6" w14:textId="77777777" w:rsidR="00031987" w:rsidRPr="005438FB" w:rsidRDefault="005438FB" w:rsidP="005635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Edinburgh Leisure and school pools Normal Operating Procedure</w:t>
            </w:r>
          </w:p>
          <w:p w14:paraId="585A0676" w14:textId="77777777" w:rsidR="00031987" w:rsidRPr="008D499D" w:rsidRDefault="00031987" w:rsidP="005438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D499D" w:rsidRPr="008D499D" w14:paraId="787D67B7" w14:textId="77777777" w:rsidTr="00563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</w:tcPr>
          <w:p w14:paraId="507A2229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D499D" w:rsidRPr="008D499D" w14:paraId="0208BEC5" w14:textId="77777777" w:rsidTr="00563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shd w:val="clear" w:color="auto" w:fill="E5DFEC" w:themeFill="accent4" w:themeFillTint="33"/>
          </w:tcPr>
          <w:p w14:paraId="7E00DC1A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Problem Solving</w:t>
            </w:r>
          </w:p>
        </w:tc>
      </w:tr>
      <w:tr w:rsidR="00031987" w:rsidRPr="008D499D" w14:paraId="30EA2794" w14:textId="77777777" w:rsidTr="00563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shd w:val="clear" w:color="auto" w:fill="auto"/>
          </w:tcPr>
          <w:p w14:paraId="248B3FA5" w14:textId="77777777" w:rsidR="00031987" w:rsidRPr="008D499D" w:rsidRDefault="00031987" w:rsidP="005635F9">
            <w:pPr>
              <w:rPr>
                <w:rFonts w:asciiTheme="minorHAnsi" w:hAnsiTheme="minorHAnsi" w:cstheme="minorHAnsi"/>
              </w:rPr>
            </w:pPr>
            <w:r w:rsidRPr="008D499D">
              <w:rPr>
                <w:rFonts w:asciiTheme="minorHAnsi" w:hAnsiTheme="minorHAnsi" w:cstheme="minorHAnsi"/>
              </w:rPr>
              <w:t xml:space="preserve">You will be responsible for </w:t>
            </w:r>
            <w:r w:rsidR="00B8269D">
              <w:rPr>
                <w:rFonts w:asciiTheme="minorHAnsi" w:hAnsiTheme="minorHAnsi" w:cstheme="minorHAnsi"/>
              </w:rPr>
              <w:t xml:space="preserve">collating performance information for the project management group and making recommendations on the project development. </w:t>
            </w:r>
            <w:r w:rsidRPr="008D499D">
              <w:rPr>
                <w:rFonts w:asciiTheme="minorHAnsi" w:hAnsiTheme="minorHAnsi" w:cstheme="minorHAnsi"/>
              </w:rPr>
              <w:t>This is a key element for the work as it helps to evidence the value of work and supports future projects and funding applications.</w:t>
            </w:r>
          </w:p>
          <w:p w14:paraId="0D1559A4" w14:textId="77777777" w:rsidR="00031987" w:rsidRPr="008D499D" w:rsidRDefault="00031987" w:rsidP="005635F9">
            <w:pPr>
              <w:rPr>
                <w:rFonts w:asciiTheme="minorHAnsi" w:hAnsiTheme="minorHAnsi" w:cstheme="minorHAnsi"/>
              </w:rPr>
            </w:pPr>
          </w:p>
          <w:p w14:paraId="071C91A5" w14:textId="211800E9" w:rsidR="00031987" w:rsidRPr="008D499D" w:rsidRDefault="00D0748C" w:rsidP="005635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Carry out research</w:t>
            </w:r>
            <w:r w:rsidR="00AF4D80">
              <w:rPr>
                <w:rFonts w:asciiTheme="minorHAnsi" w:hAnsiTheme="minorHAnsi" w:cstheme="minorHAnsi"/>
              </w:rPr>
              <w:t xml:space="preserve"> to identify developments in </w:t>
            </w:r>
            <w:r w:rsidR="00AA4FA2">
              <w:rPr>
                <w:rFonts w:asciiTheme="minorHAnsi" w:hAnsiTheme="minorHAnsi" w:cstheme="minorHAnsi"/>
              </w:rPr>
              <w:t xml:space="preserve">the aquatics world and identify elements that can be applied in Edinburgh to deliver the </w:t>
            </w:r>
            <w:r w:rsidR="00CF06BF">
              <w:rPr>
                <w:rFonts w:asciiTheme="minorHAnsi" w:hAnsiTheme="minorHAnsi" w:cstheme="minorHAnsi"/>
              </w:rPr>
              <w:t xml:space="preserve">project plan. </w:t>
            </w:r>
          </w:p>
          <w:p w14:paraId="6E0C08BB" w14:textId="77777777" w:rsidR="00031987" w:rsidRPr="008D499D" w:rsidRDefault="00031987" w:rsidP="005635F9">
            <w:pPr>
              <w:rPr>
                <w:rFonts w:asciiTheme="minorHAnsi" w:hAnsiTheme="minorHAnsi" w:cstheme="minorHAnsi"/>
              </w:rPr>
            </w:pPr>
          </w:p>
          <w:p w14:paraId="5EB7EB10" w14:textId="77777777" w:rsidR="00031987" w:rsidRPr="008D499D" w:rsidRDefault="00031987" w:rsidP="005635F9">
            <w:pPr>
              <w:rPr>
                <w:rFonts w:asciiTheme="minorHAnsi" w:hAnsiTheme="minorHAnsi" w:cstheme="minorHAnsi"/>
              </w:rPr>
            </w:pPr>
            <w:r w:rsidRPr="008D499D">
              <w:rPr>
                <w:rFonts w:asciiTheme="minorHAnsi" w:hAnsiTheme="minorHAnsi" w:cstheme="minorHAnsi"/>
              </w:rPr>
              <w:t xml:space="preserve">You will share learning from your projects with your colleagues and contribute to </w:t>
            </w:r>
            <w:r w:rsidR="00B8269D">
              <w:rPr>
                <w:rFonts w:asciiTheme="minorHAnsi" w:hAnsiTheme="minorHAnsi" w:cstheme="minorHAnsi"/>
              </w:rPr>
              <w:t>the project management team plan</w:t>
            </w:r>
            <w:r w:rsidRPr="008D499D">
              <w:rPr>
                <w:rFonts w:asciiTheme="minorHAnsi" w:hAnsiTheme="minorHAnsi" w:cstheme="minorHAnsi"/>
              </w:rPr>
              <w:t>.  You will identify and implement process improvements on an on-going basis.</w:t>
            </w:r>
          </w:p>
          <w:p w14:paraId="50C1ABD7" w14:textId="77777777" w:rsidR="00031987" w:rsidRPr="008D499D" w:rsidRDefault="00031987" w:rsidP="00716DF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1FD35C1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8D499D" w:rsidRPr="008D499D" w14:paraId="543016FB" w14:textId="77777777" w:rsidTr="005635F9">
        <w:tc>
          <w:tcPr>
            <w:tcW w:w="9747" w:type="dxa"/>
            <w:shd w:val="clear" w:color="auto" w:fill="E5DFEC" w:themeFill="accent4" w:themeFillTint="33"/>
          </w:tcPr>
          <w:p w14:paraId="0A03F08D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Impact On Organization</w:t>
            </w:r>
          </w:p>
        </w:tc>
      </w:tr>
      <w:tr w:rsidR="00031987" w:rsidRPr="008D499D" w14:paraId="670E9C92" w14:textId="77777777" w:rsidTr="005635F9">
        <w:tc>
          <w:tcPr>
            <w:tcW w:w="9747" w:type="dxa"/>
            <w:shd w:val="clear" w:color="auto" w:fill="auto"/>
          </w:tcPr>
          <w:p w14:paraId="53EE7925" w14:textId="6246F588" w:rsidR="00920552" w:rsidRPr="008D499D" w:rsidRDefault="00031987" w:rsidP="005635F9">
            <w:pPr>
              <w:rPr>
                <w:rFonts w:asciiTheme="minorHAnsi" w:hAnsiTheme="minorHAnsi" w:cstheme="minorHAnsi"/>
              </w:rPr>
            </w:pPr>
            <w:r w:rsidRPr="008D499D">
              <w:rPr>
                <w:rFonts w:asciiTheme="minorHAnsi" w:hAnsiTheme="minorHAnsi" w:cstheme="minorHAnsi"/>
              </w:rPr>
              <w:t>You</w:t>
            </w:r>
            <w:r w:rsidR="00467B1E">
              <w:rPr>
                <w:rFonts w:asciiTheme="minorHAnsi" w:hAnsiTheme="minorHAnsi" w:cstheme="minorHAnsi"/>
              </w:rPr>
              <w:t xml:space="preserve"> </w:t>
            </w:r>
            <w:r w:rsidR="00401D71">
              <w:rPr>
                <w:rFonts w:asciiTheme="minorHAnsi" w:hAnsiTheme="minorHAnsi" w:cstheme="minorHAnsi"/>
              </w:rPr>
              <w:t xml:space="preserve">will work with existing Aquatics clubs as well as future potential clubs to create suitable </w:t>
            </w:r>
            <w:r w:rsidR="005D2106">
              <w:rPr>
                <w:rFonts w:asciiTheme="minorHAnsi" w:hAnsiTheme="minorHAnsi" w:cstheme="minorHAnsi"/>
              </w:rPr>
              <w:t>opportunities</w:t>
            </w:r>
            <w:r w:rsidR="00401D71">
              <w:rPr>
                <w:rFonts w:asciiTheme="minorHAnsi" w:hAnsiTheme="minorHAnsi" w:cstheme="minorHAnsi"/>
              </w:rPr>
              <w:t xml:space="preserve"> for our aquatics customers to </w:t>
            </w:r>
            <w:r w:rsidR="005D2106">
              <w:rPr>
                <w:rFonts w:asciiTheme="minorHAnsi" w:hAnsiTheme="minorHAnsi" w:cstheme="minorHAnsi"/>
              </w:rPr>
              <w:t xml:space="preserve">keep active and progress beyond our learn to swim programme.  </w:t>
            </w:r>
            <w:r w:rsidR="005F64B3">
              <w:rPr>
                <w:rFonts w:asciiTheme="minorHAnsi" w:hAnsiTheme="minorHAnsi" w:cstheme="minorHAnsi"/>
              </w:rPr>
              <w:t>By working with Aquatics clubs you will help them attract more members and use our pool space more effectively.</w:t>
            </w:r>
          </w:p>
          <w:p w14:paraId="7EAA51BC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6996FDF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7652"/>
      </w:tblGrid>
      <w:tr w:rsidR="008D499D" w:rsidRPr="008D499D" w14:paraId="4D1B136A" w14:textId="77777777" w:rsidTr="005635F9">
        <w:tc>
          <w:tcPr>
            <w:tcW w:w="9747" w:type="dxa"/>
            <w:gridSpan w:val="2"/>
            <w:shd w:val="clear" w:color="auto" w:fill="E5DFEC" w:themeFill="accent4" w:themeFillTint="33"/>
          </w:tcPr>
          <w:p w14:paraId="376587E4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JOB DEMANDS</w:t>
            </w:r>
          </w:p>
        </w:tc>
      </w:tr>
      <w:tr w:rsidR="008D499D" w:rsidRPr="008D499D" w14:paraId="5423DB60" w14:textId="77777777" w:rsidTr="005635F9">
        <w:tc>
          <w:tcPr>
            <w:tcW w:w="1976" w:type="dxa"/>
            <w:shd w:val="clear" w:color="auto" w:fill="E5DFEC" w:themeFill="accent4" w:themeFillTint="33"/>
          </w:tcPr>
          <w:p w14:paraId="22C49E54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Physical</w:t>
            </w:r>
          </w:p>
          <w:p w14:paraId="6BFAC7AB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71" w:type="dxa"/>
            <w:shd w:val="clear" w:color="auto" w:fill="auto"/>
          </w:tcPr>
          <w:p w14:paraId="1503F6E8" w14:textId="5F116B93" w:rsidR="00A91E3B" w:rsidRPr="008D499D" w:rsidRDefault="00A91E3B" w:rsidP="005635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the majority of time </w:t>
            </w:r>
            <w:r w:rsidR="00FF3115">
              <w:rPr>
                <w:rFonts w:asciiTheme="minorHAnsi" w:hAnsiTheme="minorHAnsi" w:cstheme="minorHAnsi"/>
              </w:rPr>
              <w:t>the role</w:t>
            </w:r>
            <w:r>
              <w:rPr>
                <w:rFonts w:asciiTheme="minorHAnsi" w:hAnsiTheme="minorHAnsi" w:cstheme="minorHAnsi"/>
              </w:rPr>
              <w:t xml:space="preserve"> will be </w:t>
            </w:r>
            <w:r w:rsidR="007B3E7B">
              <w:rPr>
                <w:rFonts w:asciiTheme="minorHAnsi" w:hAnsiTheme="minorHAnsi" w:cstheme="minorHAnsi"/>
              </w:rPr>
              <w:t>mobile</w:t>
            </w:r>
            <w:r>
              <w:rPr>
                <w:rFonts w:asciiTheme="minorHAnsi" w:hAnsiTheme="minorHAnsi" w:cstheme="minorHAnsi"/>
              </w:rPr>
              <w:t xml:space="preserve">, with time spent at Edinburgh Leisure venue and school pools during club training sessions. </w:t>
            </w:r>
            <w:r w:rsidR="007B3E7B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here will also be requirement to attend club and partnership meetings, often in the evenings.</w:t>
            </w:r>
            <w:r w:rsidR="007B3E7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Where access to desk space is required, hot desking arrangements will be provided within the </w:t>
            </w:r>
            <w:r w:rsidR="00716DF0">
              <w:rPr>
                <w:rFonts w:asciiTheme="minorHAnsi" w:hAnsiTheme="minorHAnsi" w:cstheme="minorHAnsi"/>
              </w:rPr>
              <w:t>Aquatic Development team.</w:t>
            </w:r>
          </w:p>
        </w:tc>
      </w:tr>
      <w:tr w:rsidR="008D499D" w:rsidRPr="008D499D" w14:paraId="76F5F8D4" w14:textId="77777777" w:rsidTr="005635F9">
        <w:tc>
          <w:tcPr>
            <w:tcW w:w="1976" w:type="dxa"/>
            <w:shd w:val="clear" w:color="auto" w:fill="E5DFEC" w:themeFill="accent4" w:themeFillTint="33"/>
          </w:tcPr>
          <w:p w14:paraId="7EA3DB72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Mental</w:t>
            </w:r>
          </w:p>
          <w:p w14:paraId="6F26A1FE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71" w:type="dxa"/>
            <w:shd w:val="clear" w:color="auto" w:fill="auto"/>
          </w:tcPr>
          <w:p w14:paraId="38217799" w14:textId="77777777" w:rsidR="00031987" w:rsidRPr="008D499D" w:rsidRDefault="007B3E7B" w:rsidP="007B3E7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You are expected to have an enthusiastic and </w:t>
            </w:r>
            <w:r w:rsidR="00716DF0">
              <w:rPr>
                <w:rFonts w:asciiTheme="minorHAnsi" w:hAnsiTheme="minorHAnsi" w:cstheme="minorHAnsi"/>
                <w:sz w:val="24"/>
                <w:szCs w:val="24"/>
              </w:rPr>
              <w:t>proactive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approach with all aquatic </w:t>
            </w:r>
            <w:r w:rsidR="00716DF0">
              <w:rPr>
                <w:rFonts w:asciiTheme="minorHAnsi" w:hAnsiTheme="minorHAnsi" w:cstheme="minorHAnsi"/>
                <w:sz w:val="24"/>
                <w:szCs w:val="24"/>
              </w:rPr>
              <w:t>club’s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users. </w:t>
            </w:r>
            <w:r w:rsidR="00031987" w:rsidRPr="008D499D">
              <w:rPr>
                <w:rFonts w:asciiTheme="minorHAnsi" w:hAnsiTheme="minorHAnsi" w:cstheme="minorHAnsi"/>
                <w:sz w:val="24"/>
                <w:szCs w:val="24"/>
              </w:rPr>
              <w:t xml:space="preserve">You will be expected to be able to adjust your </w:t>
            </w:r>
            <w:r w:rsidR="00716DF0">
              <w:rPr>
                <w:rFonts w:asciiTheme="minorHAnsi" w:hAnsiTheme="minorHAnsi" w:cstheme="minorHAnsi"/>
                <w:sz w:val="24"/>
                <w:szCs w:val="24"/>
              </w:rPr>
              <w:t>communication style</w:t>
            </w:r>
            <w:r w:rsidR="00031987" w:rsidRPr="008D499D">
              <w:rPr>
                <w:rFonts w:asciiTheme="minorHAnsi" w:hAnsiTheme="minorHAnsi" w:cstheme="minorHAnsi"/>
                <w:sz w:val="24"/>
                <w:szCs w:val="24"/>
              </w:rPr>
              <w:t xml:space="preserve"> to suit the needs of a variety of audiences.  You will be expected to multi-task and prioritise your workload effectively.  You need to be able to respond to issues with delivery of programmes quickly and effectively.</w:t>
            </w:r>
          </w:p>
        </w:tc>
      </w:tr>
      <w:tr w:rsidR="008D499D" w:rsidRPr="008D499D" w14:paraId="69C6E16B" w14:textId="77777777" w:rsidTr="005635F9">
        <w:tc>
          <w:tcPr>
            <w:tcW w:w="1976" w:type="dxa"/>
            <w:shd w:val="clear" w:color="auto" w:fill="E5DFEC" w:themeFill="accent4" w:themeFillTint="33"/>
          </w:tcPr>
          <w:p w14:paraId="5557CB75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Emotional</w:t>
            </w:r>
          </w:p>
          <w:p w14:paraId="24253DD1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71" w:type="dxa"/>
            <w:shd w:val="clear" w:color="auto" w:fill="auto"/>
          </w:tcPr>
          <w:p w14:paraId="43C14D7F" w14:textId="77777777" w:rsidR="00031987" w:rsidRPr="008D499D" w:rsidRDefault="00031987" w:rsidP="005635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D499D">
              <w:rPr>
                <w:rFonts w:asciiTheme="minorHAnsi" w:hAnsiTheme="minorHAnsi" w:cstheme="minorHAnsi"/>
              </w:rPr>
              <w:t>T</w:t>
            </w:r>
            <w:r w:rsidRPr="008D499D">
              <w:rPr>
                <w:rFonts w:asciiTheme="minorHAnsi" w:hAnsiTheme="minorHAnsi" w:cstheme="minorHAnsi"/>
                <w:sz w:val="24"/>
                <w:szCs w:val="24"/>
              </w:rPr>
              <w:t>his role will involve dealing with a number of competing demands and short timescales. The vast majority of your customers/partners are a delight to work with. On occasion you may be faced with people who will be more challenging and you need to be able to deal with this behaviour in a calm and professional manner.</w:t>
            </w:r>
          </w:p>
        </w:tc>
      </w:tr>
      <w:tr w:rsidR="008D499D" w:rsidRPr="008D499D" w14:paraId="0D430533" w14:textId="77777777" w:rsidTr="005635F9">
        <w:tc>
          <w:tcPr>
            <w:tcW w:w="1976" w:type="dxa"/>
            <w:shd w:val="clear" w:color="auto" w:fill="E5DFEC" w:themeFill="accent4" w:themeFillTint="33"/>
          </w:tcPr>
          <w:p w14:paraId="0DC2AF60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Environmental</w:t>
            </w:r>
          </w:p>
          <w:p w14:paraId="00CE9FC4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71" w:type="dxa"/>
            <w:shd w:val="clear" w:color="auto" w:fill="auto"/>
          </w:tcPr>
          <w:p w14:paraId="11D3C3ED" w14:textId="77777777" w:rsidR="007B3E7B" w:rsidRDefault="007B3E7B" w:rsidP="005635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Attending training sessions on the poolside can often b</w:t>
            </w:r>
            <w:r w:rsidR="00716DF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noisy due to the numbers in the pool. Naturally the environment is warm and humid.</w:t>
            </w:r>
          </w:p>
          <w:p w14:paraId="0410048A" w14:textId="77777777" w:rsidR="007B3E7B" w:rsidRDefault="007B3E7B" w:rsidP="005635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8ACBE7" w14:textId="77777777" w:rsidR="007B3E7B" w:rsidRDefault="007B3E7B" w:rsidP="007B3E7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role will require </w:t>
            </w:r>
            <w:r w:rsidR="00031987" w:rsidRPr="008D499D">
              <w:rPr>
                <w:rFonts w:asciiTheme="minorHAnsi" w:hAnsiTheme="minorHAnsi" w:cstheme="minorHAnsi"/>
                <w:sz w:val="24"/>
                <w:szCs w:val="24"/>
              </w:rPr>
              <w:t xml:space="preserve">regular travel to a variety of locations across the city.  </w:t>
            </w:r>
          </w:p>
          <w:p w14:paraId="68BD5417" w14:textId="77777777" w:rsidR="007B3E7B" w:rsidRDefault="007B3E7B" w:rsidP="007B3E7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4FDFA1" w14:textId="77777777" w:rsidR="00031987" w:rsidRPr="008D499D" w:rsidRDefault="00031987" w:rsidP="007B3E7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D499D">
              <w:rPr>
                <w:rFonts w:asciiTheme="minorHAnsi" w:hAnsiTheme="minorHAnsi" w:cstheme="minorHAnsi"/>
                <w:sz w:val="24"/>
                <w:szCs w:val="24"/>
              </w:rPr>
              <w:t>You will be required to lead/support programmes and events in a variety of indoor and outdoor settings e.g. EL facilities, schools, community venues, sporting festivals or galas.</w:t>
            </w:r>
          </w:p>
        </w:tc>
      </w:tr>
    </w:tbl>
    <w:p w14:paraId="5F2B239B" w14:textId="77777777" w:rsidR="00031987" w:rsidRDefault="00031987" w:rsidP="00031987">
      <w:pPr>
        <w:rPr>
          <w:rFonts w:asciiTheme="minorHAnsi" w:hAnsiTheme="minorHAnsi" w:cstheme="minorHAnsi"/>
          <w:b/>
        </w:rPr>
      </w:pPr>
    </w:p>
    <w:p w14:paraId="46CA5C2E" w14:textId="77777777" w:rsidR="00592CF5" w:rsidRPr="008D499D" w:rsidRDefault="00592CF5" w:rsidP="00031987">
      <w:pPr>
        <w:rPr>
          <w:rFonts w:asciiTheme="minorHAnsi" w:hAnsiTheme="minorHAnsi" w:cstheme="minorHAnsi"/>
          <w:b/>
        </w:rPr>
      </w:pPr>
    </w:p>
    <w:p w14:paraId="1501E659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  <w:r w:rsidRPr="008D499D">
        <w:rPr>
          <w:rFonts w:asciiTheme="minorHAnsi" w:hAnsiTheme="minorHAnsi" w:cstheme="minorHAnsi"/>
          <w:b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3375"/>
        <w:gridCol w:w="3355"/>
      </w:tblGrid>
      <w:tr w:rsidR="008D499D" w:rsidRPr="008D499D" w14:paraId="6D58D5AA" w14:textId="77777777" w:rsidTr="00395228">
        <w:tc>
          <w:tcPr>
            <w:tcW w:w="2892" w:type="dxa"/>
            <w:shd w:val="clear" w:color="auto" w:fill="D9D9D9"/>
          </w:tcPr>
          <w:p w14:paraId="04EEB389" w14:textId="77777777" w:rsidR="00031987" w:rsidRPr="008D499D" w:rsidRDefault="00031987" w:rsidP="005635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>Factor</w:t>
            </w:r>
          </w:p>
        </w:tc>
        <w:tc>
          <w:tcPr>
            <w:tcW w:w="3375" w:type="dxa"/>
            <w:shd w:val="clear" w:color="auto" w:fill="D9D9D9"/>
          </w:tcPr>
          <w:p w14:paraId="546A4205" w14:textId="77777777" w:rsidR="00031987" w:rsidRPr="008D499D" w:rsidRDefault="00031987" w:rsidP="005635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355" w:type="dxa"/>
            <w:shd w:val="clear" w:color="auto" w:fill="D9D9D9"/>
          </w:tcPr>
          <w:p w14:paraId="0B739CF3" w14:textId="77777777" w:rsidR="00031987" w:rsidRPr="008D499D" w:rsidRDefault="00031987" w:rsidP="005635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8D499D" w:rsidRPr="008D499D" w14:paraId="03F7D0FF" w14:textId="77777777" w:rsidTr="00395228">
        <w:tc>
          <w:tcPr>
            <w:tcW w:w="2892" w:type="dxa"/>
            <w:vAlign w:val="center"/>
          </w:tcPr>
          <w:p w14:paraId="0409CE3A" w14:textId="77777777" w:rsidR="00031987" w:rsidRPr="008D499D" w:rsidRDefault="00031987" w:rsidP="005635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>Qualifications and Attainments:</w:t>
            </w:r>
          </w:p>
          <w:p w14:paraId="0739371A" w14:textId="77777777" w:rsidR="00031987" w:rsidRPr="008D499D" w:rsidRDefault="00031987" w:rsidP="005635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03A47B" w14:textId="77777777" w:rsidR="00031987" w:rsidRPr="008D499D" w:rsidRDefault="00031987" w:rsidP="005635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5" w:type="dxa"/>
          </w:tcPr>
          <w:p w14:paraId="5BC9D9D3" w14:textId="77777777" w:rsidR="00031987" w:rsidRDefault="005F321F" w:rsidP="005635F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and literacy skills</w:t>
            </w:r>
            <w:r w:rsidR="00716DF0">
              <w:rPr>
                <w:rFonts w:asciiTheme="minorHAnsi" w:hAnsiTheme="minorHAnsi" w:cstheme="minorHAnsi"/>
              </w:rPr>
              <w:t>.</w:t>
            </w:r>
          </w:p>
          <w:p w14:paraId="69B65701" w14:textId="0FE79515" w:rsidR="00716DF0" w:rsidRDefault="00716DF0" w:rsidP="00716DF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UKCC 2 Aquatics Teaching or Coaching.</w:t>
            </w:r>
          </w:p>
          <w:p w14:paraId="1334BC06" w14:textId="20CC5879" w:rsidR="00716DF0" w:rsidRDefault="00716DF0" w:rsidP="005635F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6AE569" w14:textId="4FC67983" w:rsidR="002F760A" w:rsidRDefault="002F760A" w:rsidP="005635F9">
            <w:pPr>
              <w:pStyle w:val="NoSpacing"/>
              <w:rPr>
                <w:rFonts w:asciiTheme="minorHAnsi" w:hAnsiTheme="minorHAnsi" w:cstheme="minorHAnsi"/>
              </w:rPr>
            </w:pPr>
            <w:r w:rsidRPr="00E444BD">
              <w:rPr>
                <w:rFonts w:asciiTheme="minorHAnsi" w:hAnsiTheme="minorHAnsi" w:cstheme="minorHAnsi"/>
              </w:rPr>
              <w:t>HND/ Degree in relevant course (e</w:t>
            </w:r>
            <w:r>
              <w:rPr>
                <w:rFonts w:asciiTheme="minorHAnsi" w:hAnsiTheme="minorHAnsi" w:cstheme="minorHAnsi"/>
              </w:rPr>
              <w:t>.</w:t>
            </w:r>
            <w:r w:rsidRPr="00E444BD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.</w:t>
            </w:r>
            <w:r w:rsidRPr="00E444BD">
              <w:rPr>
                <w:rFonts w:asciiTheme="minorHAnsi" w:hAnsiTheme="minorHAnsi" w:cstheme="minorHAnsi"/>
              </w:rPr>
              <w:t xml:space="preserve"> Sport and Recreation Management, Sports Science, Sport Studies, etc.) or equivalent experience</w:t>
            </w:r>
          </w:p>
          <w:p w14:paraId="691DF2EA" w14:textId="77777777" w:rsidR="00F51067" w:rsidRPr="008D499D" w:rsidRDefault="00F51067" w:rsidP="005635F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355" w:type="dxa"/>
          </w:tcPr>
          <w:p w14:paraId="30696BC6" w14:textId="089F86DC" w:rsidR="005F321F" w:rsidRDefault="005F321F" w:rsidP="005635F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Pool Lifeguard Qualification</w:t>
            </w:r>
          </w:p>
          <w:p w14:paraId="57584D2A" w14:textId="77777777" w:rsidR="005F321F" w:rsidRDefault="005F321F" w:rsidP="005635F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9533F9" w14:textId="6E762E14" w:rsidR="00F51067" w:rsidRPr="008D499D" w:rsidRDefault="00F51067" w:rsidP="005635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D499D" w:rsidRPr="008D499D" w14:paraId="15174985" w14:textId="77777777" w:rsidTr="00395228">
        <w:tc>
          <w:tcPr>
            <w:tcW w:w="2892" w:type="dxa"/>
            <w:vAlign w:val="center"/>
          </w:tcPr>
          <w:p w14:paraId="55196BBA" w14:textId="77777777" w:rsidR="00031987" w:rsidRPr="008D499D" w:rsidRDefault="00031987" w:rsidP="005635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>Knowledge and Experience:</w:t>
            </w:r>
          </w:p>
          <w:p w14:paraId="4B46950A" w14:textId="77777777" w:rsidR="00031987" w:rsidRPr="008D499D" w:rsidRDefault="00031987" w:rsidP="005635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D06BA2" w14:textId="77777777" w:rsidR="00031987" w:rsidRPr="008D499D" w:rsidRDefault="00031987" w:rsidP="005635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BE1F3C" w14:textId="77777777" w:rsidR="00031987" w:rsidRPr="008D499D" w:rsidRDefault="00031987" w:rsidP="005635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5" w:type="dxa"/>
          </w:tcPr>
          <w:p w14:paraId="6BC12486" w14:textId="70D6B7A1" w:rsidR="00031987" w:rsidRDefault="005F321F" w:rsidP="005635F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Knowledge experience of working in </w:t>
            </w:r>
            <w:r w:rsidR="007D573D">
              <w:rPr>
                <w:rFonts w:asciiTheme="minorHAnsi" w:hAnsiTheme="minorHAnsi" w:cstheme="minorHAnsi"/>
              </w:rPr>
              <w:t>an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5794C">
              <w:rPr>
                <w:rFonts w:asciiTheme="minorHAnsi" w:hAnsiTheme="minorHAnsi" w:cstheme="minorHAnsi"/>
              </w:rPr>
              <w:t>aquatic</w:t>
            </w:r>
            <w:r w:rsidR="007D573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club environment</w:t>
            </w:r>
            <w:r w:rsidR="00C1286D">
              <w:rPr>
                <w:rFonts w:asciiTheme="minorHAnsi" w:hAnsiTheme="minorHAnsi" w:cstheme="minorHAnsi"/>
              </w:rPr>
              <w:t>, so that you understand and can work with:</w:t>
            </w:r>
          </w:p>
          <w:p w14:paraId="784F9385" w14:textId="22805A41" w:rsidR="00C1286D" w:rsidRDefault="00C1286D" w:rsidP="00C1286D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Governance</w:t>
            </w:r>
          </w:p>
          <w:p w14:paraId="311321D1" w14:textId="0E2811AB" w:rsidR="00C1286D" w:rsidRDefault="00C1286D" w:rsidP="00C1286D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Coaching pathways</w:t>
            </w:r>
          </w:p>
          <w:p w14:paraId="323A7822" w14:textId="7181D243" w:rsidR="00C1286D" w:rsidRDefault="00C1286D" w:rsidP="00C1286D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Politics </w:t>
            </w:r>
          </w:p>
          <w:p w14:paraId="1C6C5286" w14:textId="17787894" w:rsidR="00C1286D" w:rsidRDefault="00C1286D" w:rsidP="00C1286D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Challenges of effective club management</w:t>
            </w:r>
          </w:p>
          <w:p w14:paraId="6BA31FE3" w14:textId="77777777" w:rsidR="00F51067" w:rsidRDefault="00F51067" w:rsidP="005635F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A3A013" w14:textId="77777777" w:rsidR="00F51067" w:rsidRDefault="00F51067" w:rsidP="005635F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communicating with groups and forums, including presentation and facilitation skills.</w:t>
            </w:r>
          </w:p>
          <w:p w14:paraId="63B676A2" w14:textId="77777777" w:rsidR="004C4FF5" w:rsidRDefault="004C4FF5" w:rsidP="005635F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B3C26F4" w14:textId="77777777" w:rsidR="004C4FF5" w:rsidRDefault="004C4FF5" w:rsidP="005635F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swim development, pathways and wider landscape of sport/ aquatics in Scotland.</w:t>
            </w:r>
          </w:p>
          <w:p w14:paraId="7011DDAC" w14:textId="77777777" w:rsidR="004C4FF5" w:rsidRDefault="004C4FF5" w:rsidP="005635F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C0B475D" w14:textId="37647718" w:rsidR="004C4FF5" w:rsidRPr="00395228" w:rsidRDefault="004C4FF5" w:rsidP="0039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Demonstrated ability to plan, implement and evaluate project/ programmes successfully.</w:t>
            </w:r>
          </w:p>
        </w:tc>
        <w:tc>
          <w:tcPr>
            <w:tcW w:w="3355" w:type="dxa"/>
          </w:tcPr>
          <w:p w14:paraId="07BDBD64" w14:textId="77777777" w:rsidR="00031987" w:rsidRPr="008D499D" w:rsidRDefault="00031987" w:rsidP="005635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228" w:rsidRPr="008D499D" w14:paraId="10E48894" w14:textId="77777777" w:rsidTr="00395228">
        <w:trPr>
          <w:trHeight w:val="1008"/>
        </w:trPr>
        <w:tc>
          <w:tcPr>
            <w:tcW w:w="2892" w:type="dxa"/>
            <w:vAlign w:val="center"/>
          </w:tcPr>
          <w:p w14:paraId="45B3119A" w14:textId="73781A39" w:rsidR="00395228" w:rsidRPr="008D499D" w:rsidRDefault="00395228" w:rsidP="0039522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99D">
              <w:rPr>
                <w:rFonts w:asciiTheme="minorHAnsi" w:hAnsiTheme="minorHAnsi" w:cstheme="minorHAnsi"/>
                <w:b/>
                <w:sz w:val="22"/>
                <w:szCs w:val="22"/>
              </w:rPr>
              <w:t>Additional Requirements (e.g. competencies):</w:t>
            </w:r>
          </w:p>
        </w:tc>
        <w:tc>
          <w:tcPr>
            <w:tcW w:w="6730" w:type="dxa"/>
            <w:gridSpan w:val="2"/>
          </w:tcPr>
          <w:p w14:paraId="712CD51F" w14:textId="120D3E5E" w:rsidR="00395228" w:rsidRDefault="00395228" w:rsidP="00563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Essentials Everyone behaviours</w:t>
            </w:r>
          </w:p>
          <w:p w14:paraId="4C3E6639" w14:textId="77777777" w:rsidR="00395228" w:rsidRPr="008D499D" w:rsidRDefault="00395228" w:rsidP="005635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585083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D499D" w:rsidRPr="008D499D" w14:paraId="6728F3F2" w14:textId="77777777" w:rsidTr="005635F9">
        <w:tc>
          <w:tcPr>
            <w:tcW w:w="9848" w:type="dxa"/>
            <w:shd w:val="clear" w:color="auto" w:fill="E5DFEC" w:themeFill="accent4" w:themeFillTint="33"/>
          </w:tcPr>
          <w:p w14:paraId="191574A7" w14:textId="77777777" w:rsidR="00031987" w:rsidRPr="008D499D" w:rsidRDefault="00031987" w:rsidP="005635F9">
            <w:pPr>
              <w:rPr>
                <w:rFonts w:asciiTheme="minorHAnsi" w:hAnsiTheme="minorHAnsi" w:cstheme="minorHAnsi"/>
                <w:b/>
              </w:rPr>
            </w:pPr>
            <w:r w:rsidRPr="008D499D">
              <w:rPr>
                <w:rFonts w:asciiTheme="minorHAnsi" w:hAnsiTheme="minorHAnsi" w:cstheme="minorHAnsi"/>
                <w:b/>
              </w:rPr>
              <w:t>DISCLOSURE/PVG REQUIREMENTS</w:t>
            </w:r>
          </w:p>
        </w:tc>
      </w:tr>
      <w:tr w:rsidR="00031987" w:rsidRPr="008D499D" w14:paraId="5191A71B" w14:textId="77777777" w:rsidTr="005635F9">
        <w:tc>
          <w:tcPr>
            <w:tcW w:w="9848" w:type="dxa"/>
          </w:tcPr>
          <w:p w14:paraId="29237D7B" w14:textId="470862A3" w:rsidR="00031987" w:rsidRPr="00395228" w:rsidRDefault="00395228" w:rsidP="005635F9">
            <w:pPr>
              <w:rPr>
                <w:rFonts w:asciiTheme="minorHAnsi" w:hAnsiTheme="minorHAnsi" w:cstheme="minorHAnsi"/>
              </w:rPr>
            </w:pPr>
            <w:r w:rsidRPr="00395228">
              <w:rPr>
                <w:rFonts w:asciiTheme="minorHAnsi" w:hAnsiTheme="minorHAnsi" w:cstheme="minorHAnsi"/>
              </w:rPr>
              <w:t>Basic</w:t>
            </w:r>
          </w:p>
        </w:tc>
      </w:tr>
    </w:tbl>
    <w:p w14:paraId="22075E49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p w14:paraId="0FB8D709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p w14:paraId="411E36CE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  <w:r w:rsidRPr="008D499D">
        <w:rPr>
          <w:rFonts w:asciiTheme="minorHAnsi" w:hAnsiTheme="minorHAnsi" w:cstheme="minorHAnsi"/>
          <w:b/>
        </w:rPr>
        <w:t>I have read and understand this job description and I am clear about what is expected of me in this job.</w:t>
      </w:r>
    </w:p>
    <w:p w14:paraId="3F296210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p w14:paraId="31A3E8DD" w14:textId="77777777" w:rsidR="00031987" w:rsidRPr="008D499D" w:rsidRDefault="00031987" w:rsidP="00031987">
      <w:pPr>
        <w:rPr>
          <w:rFonts w:asciiTheme="minorHAnsi" w:hAnsiTheme="minorHAnsi" w:cstheme="minorHAnsi"/>
          <w:b/>
        </w:rPr>
      </w:pPr>
    </w:p>
    <w:p w14:paraId="78293315" w14:textId="213EAA07" w:rsidR="00031987" w:rsidRPr="008D499D" w:rsidRDefault="00031987" w:rsidP="00031987">
      <w:pPr>
        <w:rPr>
          <w:rFonts w:asciiTheme="minorHAnsi" w:hAnsiTheme="minorHAnsi" w:cstheme="minorHAnsi"/>
          <w:b/>
        </w:rPr>
      </w:pPr>
      <w:r w:rsidRPr="008D499D">
        <w:rPr>
          <w:rFonts w:asciiTheme="minorHAnsi" w:hAnsiTheme="minorHAnsi" w:cstheme="minorHAnsi"/>
          <w:b/>
        </w:rPr>
        <w:t>Signed ………………………</w:t>
      </w:r>
      <w:r w:rsidR="00395228">
        <w:rPr>
          <w:rFonts w:asciiTheme="minorHAnsi" w:hAnsiTheme="minorHAnsi" w:cstheme="minorHAnsi"/>
          <w:b/>
        </w:rPr>
        <w:t>…………………………………….</w:t>
      </w:r>
      <w:r w:rsidRPr="008D499D">
        <w:rPr>
          <w:rFonts w:asciiTheme="minorHAnsi" w:hAnsiTheme="minorHAnsi" w:cstheme="minorHAnsi"/>
          <w:b/>
        </w:rPr>
        <w:t xml:space="preserve">      </w:t>
      </w:r>
      <w:r w:rsidR="00395228">
        <w:rPr>
          <w:rFonts w:asciiTheme="minorHAnsi" w:hAnsiTheme="minorHAnsi" w:cstheme="minorHAnsi"/>
          <w:b/>
        </w:rPr>
        <w:tab/>
      </w:r>
      <w:r w:rsidR="00395228">
        <w:rPr>
          <w:rFonts w:asciiTheme="minorHAnsi" w:hAnsiTheme="minorHAnsi" w:cstheme="minorHAnsi"/>
          <w:b/>
        </w:rPr>
        <w:tab/>
      </w:r>
      <w:r w:rsidR="00395228">
        <w:rPr>
          <w:rFonts w:asciiTheme="minorHAnsi" w:hAnsiTheme="minorHAnsi" w:cstheme="minorHAnsi"/>
          <w:b/>
        </w:rPr>
        <w:tab/>
      </w:r>
      <w:r w:rsidR="00395228">
        <w:rPr>
          <w:rFonts w:asciiTheme="minorHAnsi" w:hAnsiTheme="minorHAnsi" w:cstheme="minorHAnsi"/>
          <w:b/>
        </w:rPr>
        <w:tab/>
      </w:r>
      <w:r w:rsidRPr="008D499D">
        <w:rPr>
          <w:rFonts w:asciiTheme="minorHAnsi" w:hAnsiTheme="minorHAnsi" w:cstheme="minorHAnsi"/>
          <w:b/>
        </w:rPr>
        <w:t>Date  ………………………….</w:t>
      </w:r>
    </w:p>
    <w:p w14:paraId="5F99B3CC" w14:textId="77777777" w:rsidR="00031987" w:rsidRPr="008D499D" w:rsidRDefault="00031987" w:rsidP="00031987">
      <w:pPr>
        <w:jc w:val="center"/>
        <w:rPr>
          <w:rFonts w:asciiTheme="minorHAnsi" w:hAnsiTheme="minorHAnsi" w:cstheme="minorHAnsi"/>
        </w:rPr>
      </w:pPr>
    </w:p>
    <w:p w14:paraId="26938D06" w14:textId="77777777" w:rsidR="005635F9" w:rsidRPr="008D499D" w:rsidRDefault="005635F9"/>
    <w:sectPr w:rsidR="005635F9" w:rsidRPr="008D499D" w:rsidSect="005635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88CDF" w14:textId="77777777" w:rsidR="00ED22A8" w:rsidRDefault="00ED22A8">
      <w:r>
        <w:separator/>
      </w:r>
    </w:p>
  </w:endnote>
  <w:endnote w:type="continuationSeparator" w:id="0">
    <w:p w14:paraId="07AF9422" w14:textId="77777777" w:rsidR="00ED22A8" w:rsidRDefault="00ED22A8">
      <w:r>
        <w:continuationSeparator/>
      </w:r>
    </w:p>
  </w:endnote>
  <w:endnote w:type="continuationNotice" w:id="1">
    <w:p w14:paraId="2AC1DFBB" w14:textId="77777777" w:rsidR="00ED22A8" w:rsidRDefault="00ED2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3DC6" w14:textId="77777777" w:rsidR="005635F9" w:rsidRDefault="007F7B2D" w:rsidP="005635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B9EF5" w14:textId="77777777" w:rsidR="005635F9" w:rsidRDefault="00563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EF9F" w14:textId="77777777" w:rsidR="005635F9" w:rsidRDefault="007F7B2D" w:rsidP="005635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1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1A72AA" w14:textId="77777777" w:rsidR="005635F9" w:rsidRDefault="00563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C60A" w14:textId="77777777" w:rsidR="003A0E01" w:rsidRDefault="003A0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48B4B" w14:textId="77777777" w:rsidR="00ED22A8" w:rsidRDefault="00ED22A8">
      <w:r>
        <w:separator/>
      </w:r>
    </w:p>
  </w:footnote>
  <w:footnote w:type="continuationSeparator" w:id="0">
    <w:p w14:paraId="33AD0FB6" w14:textId="77777777" w:rsidR="00ED22A8" w:rsidRDefault="00ED22A8">
      <w:r>
        <w:continuationSeparator/>
      </w:r>
    </w:p>
  </w:footnote>
  <w:footnote w:type="continuationNotice" w:id="1">
    <w:p w14:paraId="733ECA99" w14:textId="77777777" w:rsidR="00ED22A8" w:rsidRDefault="00ED22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BF82" w14:textId="77777777" w:rsidR="003A0E01" w:rsidRDefault="003A0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15FB" w14:textId="77777777" w:rsidR="003A0E01" w:rsidRDefault="003A0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0416" w14:textId="77777777" w:rsidR="003A0E01" w:rsidRDefault="003A0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D69"/>
    <w:multiLevelType w:val="hybridMultilevel"/>
    <w:tmpl w:val="286E8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643E7"/>
    <w:multiLevelType w:val="hybridMultilevel"/>
    <w:tmpl w:val="75387232"/>
    <w:lvl w:ilvl="0" w:tplc="08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" w15:restartNumberingAfterBreak="0">
    <w:nsid w:val="170F51CD"/>
    <w:multiLevelType w:val="hybridMultilevel"/>
    <w:tmpl w:val="F7307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833"/>
    <w:multiLevelType w:val="hybridMultilevel"/>
    <w:tmpl w:val="DA6CDC8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3C60"/>
    <w:multiLevelType w:val="hybridMultilevel"/>
    <w:tmpl w:val="EAA2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620B6"/>
    <w:multiLevelType w:val="hybridMultilevel"/>
    <w:tmpl w:val="B7C0F670"/>
    <w:lvl w:ilvl="0" w:tplc="C45C9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9C4"/>
    <w:multiLevelType w:val="hybridMultilevel"/>
    <w:tmpl w:val="C8BC4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0374"/>
    <w:multiLevelType w:val="hybridMultilevel"/>
    <w:tmpl w:val="2F7A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31466"/>
    <w:multiLevelType w:val="hybridMultilevel"/>
    <w:tmpl w:val="590EE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15DFE"/>
    <w:multiLevelType w:val="hybridMultilevel"/>
    <w:tmpl w:val="99BC4D0C"/>
    <w:lvl w:ilvl="0" w:tplc="380A643A">
      <w:start w:val="1"/>
      <w:numFmt w:val="bullet"/>
      <w:lvlText w:val="-"/>
      <w:lvlJc w:val="left"/>
      <w:pPr>
        <w:ind w:left="1087" w:hanging="360"/>
      </w:pPr>
      <w:rPr>
        <w:rFonts w:ascii="Tahoma" w:eastAsia="Cambr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0" w15:restartNumberingAfterBreak="0">
    <w:nsid w:val="75C43A97"/>
    <w:multiLevelType w:val="hybridMultilevel"/>
    <w:tmpl w:val="0A04B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E65F58"/>
    <w:multiLevelType w:val="hybridMultilevel"/>
    <w:tmpl w:val="42E6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B1245"/>
    <w:multiLevelType w:val="hybridMultilevel"/>
    <w:tmpl w:val="9A564D32"/>
    <w:lvl w:ilvl="0" w:tplc="977842D0"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87"/>
    <w:rsid w:val="000024AF"/>
    <w:rsid w:val="0001398F"/>
    <w:rsid w:val="00027455"/>
    <w:rsid w:val="00031987"/>
    <w:rsid w:val="00031EF9"/>
    <w:rsid w:val="00035140"/>
    <w:rsid w:val="000360B5"/>
    <w:rsid w:val="00051993"/>
    <w:rsid w:val="00062B48"/>
    <w:rsid w:val="00070D3D"/>
    <w:rsid w:val="00084D89"/>
    <w:rsid w:val="00093599"/>
    <w:rsid w:val="00095AE8"/>
    <w:rsid w:val="000C215E"/>
    <w:rsid w:val="000D63AE"/>
    <w:rsid w:val="000F2224"/>
    <w:rsid w:val="000F74C8"/>
    <w:rsid w:val="0010729C"/>
    <w:rsid w:val="00113D31"/>
    <w:rsid w:val="00121919"/>
    <w:rsid w:val="00133CC7"/>
    <w:rsid w:val="00142515"/>
    <w:rsid w:val="001448CE"/>
    <w:rsid w:val="001541E5"/>
    <w:rsid w:val="00157C66"/>
    <w:rsid w:val="001613C6"/>
    <w:rsid w:val="00162519"/>
    <w:rsid w:val="00163F20"/>
    <w:rsid w:val="00183B25"/>
    <w:rsid w:val="00184D2F"/>
    <w:rsid w:val="001865C7"/>
    <w:rsid w:val="001A3CD2"/>
    <w:rsid w:val="001B2BA9"/>
    <w:rsid w:val="001C7007"/>
    <w:rsid w:val="001C752E"/>
    <w:rsid w:val="001D5197"/>
    <w:rsid w:val="001E5040"/>
    <w:rsid w:val="001E5A1F"/>
    <w:rsid w:val="001F635D"/>
    <w:rsid w:val="00202540"/>
    <w:rsid w:val="0021165F"/>
    <w:rsid w:val="00213D38"/>
    <w:rsid w:val="00220DB3"/>
    <w:rsid w:val="002273FC"/>
    <w:rsid w:val="00242C71"/>
    <w:rsid w:val="0026498A"/>
    <w:rsid w:val="00282D69"/>
    <w:rsid w:val="002847DD"/>
    <w:rsid w:val="00290F4D"/>
    <w:rsid w:val="002A1B8D"/>
    <w:rsid w:val="002A2023"/>
    <w:rsid w:val="002A2260"/>
    <w:rsid w:val="002A6BF5"/>
    <w:rsid w:val="002B3981"/>
    <w:rsid w:val="002B5F6D"/>
    <w:rsid w:val="002C41B8"/>
    <w:rsid w:val="002C4309"/>
    <w:rsid w:val="002D282E"/>
    <w:rsid w:val="002D3ED4"/>
    <w:rsid w:val="002D6B14"/>
    <w:rsid w:val="002D72DD"/>
    <w:rsid w:val="002F151E"/>
    <w:rsid w:val="002F6949"/>
    <w:rsid w:val="002F760A"/>
    <w:rsid w:val="00307D9D"/>
    <w:rsid w:val="00315E08"/>
    <w:rsid w:val="0032662B"/>
    <w:rsid w:val="00332F72"/>
    <w:rsid w:val="00333773"/>
    <w:rsid w:val="003414F0"/>
    <w:rsid w:val="0034380D"/>
    <w:rsid w:val="00346D18"/>
    <w:rsid w:val="003479C4"/>
    <w:rsid w:val="00355407"/>
    <w:rsid w:val="00367843"/>
    <w:rsid w:val="003746DA"/>
    <w:rsid w:val="003748C0"/>
    <w:rsid w:val="003811CB"/>
    <w:rsid w:val="00386F6A"/>
    <w:rsid w:val="00391249"/>
    <w:rsid w:val="00391AE6"/>
    <w:rsid w:val="00395228"/>
    <w:rsid w:val="003A0E01"/>
    <w:rsid w:val="003A4FDB"/>
    <w:rsid w:val="003C544A"/>
    <w:rsid w:val="003C5785"/>
    <w:rsid w:val="003C63FA"/>
    <w:rsid w:val="003E15C5"/>
    <w:rsid w:val="003E321C"/>
    <w:rsid w:val="003E63B1"/>
    <w:rsid w:val="003E7BB9"/>
    <w:rsid w:val="003F566D"/>
    <w:rsid w:val="003F6E5A"/>
    <w:rsid w:val="00401D71"/>
    <w:rsid w:val="00402D15"/>
    <w:rsid w:val="00422075"/>
    <w:rsid w:val="00427B3D"/>
    <w:rsid w:val="00431D0C"/>
    <w:rsid w:val="00436E18"/>
    <w:rsid w:val="00441846"/>
    <w:rsid w:val="0045098C"/>
    <w:rsid w:val="004516D6"/>
    <w:rsid w:val="0045312C"/>
    <w:rsid w:val="00460ABA"/>
    <w:rsid w:val="00464ABD"/>
    <w:rsid w:val="0046601E"/>
    <w:rsid w:val="0046786E"/>
    <w:rsid w:val="00467B1E"/>
    <w:rsid w:val="004720BE"/>
    <w:rsid w:val="00473599"/>
    <w:rsid w:val="004737ED"/>
    <w:rsid w:val="004758BF"/>
    <w:rsid w:val="004A4DFA"/>
    <w:rsid w:val="004A64B2"/>
    <w:rsid w:val="004A6851"/>
    <w:rsid w:val="004B3BDB"/>
    <w:rsid w:val="004B63FF"/>
    <w:rsid w:val="004C4FF5"/>
    <w:rsid w:val="004E3FA7"/>
    <w:rsid w:val="004E5D80"/>
    <w:rsid w:val="00516AD8"/>
    <w:rsid w:val="00517CA5"/>
    <w:rsid w:val="0052652E"/>
    <w:rsid w:val="005408E4"/>
    <w:rsid w:val="005417DE"/>
    <w:rsid w:val="005438FB"/>
    <w:rsid w:val="00543EE8"/>
    <w:rsid w:val="00543FB6"/>
    <w:rsid w:val="0054487F"/>
    <w:rsid w:val="00552280"/>
    <w:rsid w:val="00560ECE"/>
    <w:rsid w:val="005635F9"/>
    <w:rsid w:val="00567587"/>
    <w:rsid w:val="0057476E"/>
    <w:rsid w:val="00576317"/>
    <w:rsid w:val="00576665"/>
    <w:rsid w:val="00591C8C"/>
    <w:rsid w:val="00592CF5"/>
    <w:rsid w:val="005A7672"/>
    <w:rsid w:val="005C1FB2"/>
    <w:rsid w:val="005D2106"/>
    <w:rsid w:val="005D5991"/>
    <w:rsid w:val="005D5C8C"/>
    <w:rsid w:val="005D7438"/>
    <w:rsid w:val="005F321F"/>
    <w:rsid w:val="005F64B3"/>
    <w:rsid w:val="00600D45"/>
    <w:rsid w:val="006029B2"/>
    <w:rsid w:val="00603BA2"/>
    <w:rsid w:val="00611FFA"/>
    <w:rsid w:val="0062153E"/>
    <w:rsid w:val="0065509F"/>
    <w:rsid w:val="00664FAE"/>
    <w:rsid w:val="0067069B"/>
    <w:rsid w:val="00676258"/>
    <w:rsid w:val="00683CE9"/>
    <w:rsid w:val="00693934"/>
    <w:rsid w:val="00695DF8"/>
    <w:rsid w:val="00696667"/>
    <w:rsid w:val="006A70B2"/>
    <w:rsid w:val="006A7521"/>
    <w:rsid w:val="006D67A8"/>
    <w:rsid w:val="006E14DB"/>
    <w:rsid w:val="006F0770"/>
    <w:rsid w:val="006F4BDA"/>
    <w:rsid w:val="00716DF0"/>
    <w:rsid w:val="0071732D"/>
    <w:rsid w:val="00723B2C"/>
    <w:rsid w:val="00726394"/>
    <w:rsid w:val="0073630F"/>
    <w:rsid w:val="00736DD0"/>
    <w:rsid w:val="00741A63"/>
    <w:rsid w:val="0074225B"/>
    <w:rsid w:val="00750C83"/>
    <w:rsid w:val="00752502"/>
    <w:rsid w:val="00756FD9"/>
    <w:rsid w:val="007716EB"/>
    <w:rsid w:val="00772C01"/>
    <w:rsid w:val="00775990"/>
    <w:rsid w:val="00776D84"/>
    <w:rsid w:val="00785583"/>
    <w:rsid w:val="007930B5"/>
    <w:rsid w:val="007A5179"/>
    <w:rsid w:val="007A62A5"/>
    <w:rsid w:val="007B3E7B"/>
    <w:rsid w:val="007C060B"/>
    <w:rsid w:val="007C5AA0"/>
    <w:rsid w:val="007C722B"/>
    <w:rsid w:val="007D0271"/>
    <w:rsid w:val="007D573D"/>
    <w:rsid w:val="007D5CB0"/>
    <w:rsid w:val="007E1602"/>
    <w:rsid w:val="007F7B2D"/>
    <w:rsid w:val="0080291C"/>
    <w:rsid w:val="008043DE"/>
    <w:rsid w:val="00813C3D"/>
    <w:rsid w:val="008405F5"/>
    <w:rsid w:val="00843689"/>
    <w:rsid w:val="00854DC9"/>
    <w:rsid w:val="00862973"/>
    <w:rsid w:val="00865891"/>
    <w:rsid w:val="00870B35"/>
    <w:rsid w:val="00876050"/>
    <w:rsid w:val="00883683"/>
    <w:rsid w:val="008929E5"/>
    <w:rsid w:val="0089326E"/>
    <w:rsid w:val="008973AE"/>
    <w:rsid w:val="008A1DA7"/>
    <w:rsid w:val="008C355A"/>
    <w:rsid w:val="008C6F9A"/>
    <w:rsid w:val="008D499D"/>
    <w:rsid w:val="008D4A39"/>
    <w:rsid w:val="008E0226"/>
    <w:rsid w:val="008E4557"/>
    <w:rsid w:val="008E678E"/>
    <w:rsid w:val="008F2392"/>
    <w:rsid w:val="008F4202"/>
    <w:rsid w:val="009004CA"/>
    <w:rsid w:val="0090287E"/>
    <w:rsid w:val="00906359"/>
    <w:rsid w:val="00910D50"/>
    <w:rsid w:val="00910E45"/>
    <w:rsid w:val="009114C7"/>
    <w:rsid w:val="00913AD2"/>
    <w:rsid w:val="00920552"/>
    <w:rsid w:val="00920BF9"/>
    <w:rsid w:val="009315AD"/>
    <w:rsid w:val="0094050C"/>
    <w:rsid w:val="00941060"/>
    <w:rsid w:val="009414C6"/>
    <w:rsid w:val="0095794C"/>
    <w:rsid w:val="00970633"/>
    <w:rsid w:val="00974E17"/>
    <w:rsid w:val="00980F2A"/>
    <w:rsid w:val="0098668C"/>
    <w:rsid w:val="00993B6B"/>
    <w:rsid w:val="009B6A68"/>
    <w:rsid w:val="009C157C"/>
    <w:rsid w:val="009C642A"/>
    <w:rsid w:val="009D1C3B"/>
    <w:rsid w:val="009D2E2C"/>
    <w:rsid w:val="009D7203"/>
    <w:rsid w:val="009E16EB"/>
    <w:rsid w:val="009E2DEE"/>
    <w:rsid w:val="009E620D"/>
    <w:rsid w:val="009F1838"/>
    <w:rsid w:val="009F4FC9"/>
    <w:rsid w:val="00A02143"/>
    <w:rsid w:val="00A0538D"/>
    <w:rsid w:val="00A1077E"/>
    <w:rsid w:val="00A11DF0"/>
    <w:rsid w:val="00A21987"/>
    <w:rsid w:val="00A22BD3"/>
    <w:rsid w:val="00A24462"/>
    <w:rsid w:val="00A35C23"/>
    <w:rsid w:val="00A36CE0"/>
    <w:rsid w:val="00A374D8"/>
    <w:rsid w:val="00A4090E"/>
    <w:rsid w:val="00A53C5D"/>
    <w:rsid w:val="00A55DA9"/>
    <w:rsid w:val="00A6007F"/>
    <w:rsid w:val="00A61CC0"/>
    <w:rsid w:val="00A64949"/>
    <w:rsid w:val="00A751C5"/>
    <w:rsid w:val="00A85C23"/>
    <w:rsid w:val="00A91E3B"/>
    <w:rsid w:val="00A947F0"/>
    <w:rsid w:val="00AA087E"/>
    <w:rsid w:val="00AA122A"/>
    <w:rsid w:val="00AA3291"/>
    <w:rsid w:val="00AA4FA2"/>
    <w:rsid w:val="00AA76D8"/>
    <w:rsid w:val="00AA7A03"/>
    <w:rsid w:val="00AB3296"/>
    <w:rsid w:val="00AC60C9"/>
    <w:rsid w:val="00AD1085"/>
    <w:rsid w:val="00AD2E0E"/>
    <w:rsid w:val="00AD2F0A"/>
    <w:rsid w:val="00AD346F"/>
    <w:rsid w:val="00AD41D6"/>
    <w:rsid w:val="00AE40E4"/>
    <w:rsid w:val="00AF0638"/>
    <w:rsid w:val="00AF4D80"/>
    <w:rsid w:val="00B00858"/>
    <w:rsid w:val="00B0214B"/>
    <w:rsid w:val="00B04287"/>
    <w:rsid w:val="00B05ADD"/>
    <w:rsid w:val="00B06D99"/>
    <w:rsid w:val="00B20E1D"/>
    <w:rsid w:val="00B259DA"/>
    <w:rsid w:val="00B350CD"/>
    <w:rsid w:val="00B36EC4"/>
    <w:rsid w:val="00B40398"/>
    <w:rsid w:val="00B40DB1"/>
    <w:rsid w:val="00B52D88"/>
    <w:rsid w:val="00B547CB"/>
    <w:rsid w:val="00B60496"/>
    <w:rsid w:val="00B657C9"/>
    <w:rsid w:val="00B662CE"/>
    <w:rsid w:val="00B66BE0"/>
    <w:rsid w:val="00B8269D"/>
    <w:rsid w:val="00B83F57"/>
    <w:rsid w:val="00B86763"/>
    <w:rsid w:val="00B92260"/>
    <w:rsid w:val="00B94C45"/>
    <w:rsid w:val="00BA5118"/>
    <w:rsid w:val="00BB27D2"/>
    <w:rsid w:val="00BB5386"/>
    <w:rsid w:val="00BC44CB"/>
    <w:rsid w:val="00BC78DF"/>
    <w:rsid w:val="00BE66AC"/>
    <w:rsid w:val="00BF21B5"/>
    <w:rsid w:val="00C00127"/>
    <w:rsid w:val="00C038BF"/>
    <w:rsid w:val="00C054AD"/>
    <w:rsid w:val="00C122C5"/>
    <w:rsid w:val="00C1286D"/>
    <w:rsid w:val="00C259FF"/>
    <w:rsid w:val="00C3041E"/>
    <w:rsid w:val="00C54216"/>
    <w:rsid w:val="00C62A0A"/>
    <w:rsid w:val="00C76F7B"/>
    <w:rsid w:val="00C8021F"/>
    <w:rsid w:val="00C8592E"/>
    <w:rsid w:val="00C95F72"/>
    <w:rsid w:val="00CC11EC"/>
    <w:rsid w:val="00CE04E9"/>
    <w:rsid w:val="00CE7B1B"/>
    <w:rsid w:val="00CF06BF"/>
    <w:rsid w:val="00CF1871"/>
    <w:rsid w:val="00D060E8"/>
    <w:rsid w:val="00D0748C"/>
    <w:rsid w:val="00D12FAC"/>
    <w:rsid w:val="00D13F87"/>
    <w:rsid w:val="00D2305F"/>
    <w:rsid w:val="00D32359"/>
    <w:rsid w:val="00D327F9"/>
    <w:rsid w:val="00D3400D"/>
    <w:rsid w:val="00D44600"/>
    <w:rsid w:val="00D531D3"/>
    <w:rsid w:val="00D560DA"/>
    <w:rsid w:val="00D61CED"/>
    <w:rsid w:val="00D67AE4"/>
    <w:rsid w:val="00D778CD"/>
    <w:rsid w:val="00D80BFC"/>
    <w:rsid w:val="00D8164F"/>
    <w:rsid w:val="00D81C36"/>
    <w:rsid w:val="00D83C9D"/>
    <w:rsid w:val="00D8620B"/>
    <w:rsid w:val="00D92F7B"/>
    <w:rsid w:val="00DA2105"/>
    <w:rsid w:val="00DC519F"/>
    <w:rsid w:val="00DC5637"/>
    <w:rsid w:val="00DC58DC"/>
    <w:rsid w:val="00DC7021"/>
    <w:rsid w:val="00DD2F6B"/>
    <w:rsid w:val="00DE6233"/>
    <w:rsid w:val="00E006CB"/>
    <w:rsid w:val="00E02D84"/>
    <w:rsid w:val="00E06E62"/>
    <w:rsid w:val="00E32D0E"/>
    <w:rsid w:val="00E43F6C"/>
    <w:rsid w:val="00E444BD"/>
    <w:rsid w:val="00E52E4C"/>
    <w:rsid w:val="00E54927"/>
    <w:rsid w:val="00E56173"/>
    <w:rsid w:val="00E60370"/>
    <w:rsid w:val="00E66CB2"/>
    <w:rsid w:val="00E70EE2"/>
    <w:rsid w:val="00E7660B"/>
    <w:rsid w:val="00E768DD"/>
    <w:rsid w:val="00E80459"/>
    <w:rsid w:val="00E8057A"/>
    <w:rsid w:val="00E857D9"/>
    <w:rsid w:val="00E94E9E"/>
    <w:rsid w:val="00E97F88"/>
    <w:rsid w:val="00EB0BC1"/>
    <w:rsid w:val="00EB2C5F"/>
    <w:rsid w:val="00EB62F8"/>
    <w:rsid w:val="00EC4829"/>
    <w:rsid w:val="00EC6F05"/>
    <w:rsid w:val="00ED1E8C"/>
    <w:rsid w:val="00ED22A8"/>
    <w:rsid w:val="00ED4723"/>
    <w:rsid w:val="00EE6D5C"/>
    <w:rsid w:val="00EF3FA5"/>
    <w:rsid w:val="00F03B85"/>
    <w:rsid w:val="00F045E3"/>
    <w:rsid w:val="00F05345"/>
    <w:rsid w:val="00F302B7"/>
    <w:rsid w:val="00F32529"/>
    <w:rsid w:val="00F376EA"/>
    <w:rsid w:val="00F477E6"/>
    <w:rsid w:val="00F507E5"/>
    <w:rsid w:val="00F51067"/>
    <w:rsid w:val="00F72834"/>
    <w:rsid w:val="00F75748"/>
    <w:rsid w:val="00FA153E"/>
    <w:rsid w:val="00FA21D2"/>
    <w:rsid w:val="00FA286C"/>
    <w:rsid w:val="00FA2C6C"/>
    <w:rsid w:val="00FB1F72"/>
    <w:rsid w:val="00FB33AB"/>
    <w:rsid w:val="00FB76A4"/>
    <w:rsid w:val="00FE2368"/>
    <w:rsid w:val="00FE58A5"/>
    <w:rsid w:val="00FE5A95"/>
    <w:rsid w:val="00FF1299"/>
    <w:rsid w:val="00FF311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8C7CA"/>
  <w15:docId w15:val="{999D14F9-CCEF-4FE3-9AB6-F86961C6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8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98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031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1987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rsid w:val="00031987"/>
  </w:style>
  <w:style w:type="paragraph" w:styleId="NoSpacing">
    <w:name w:val="No Spacing"/>
    <w:uiPriority w:val="99"/>
    <w:qFormat/>
    <w:rsid w:val="0003198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319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5C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5C5"/>
    <w:rPr>
      <w:rFonts w:ascii="Cambria" w:eastAsia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B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7e8f1e-1417-457e-ac66-864d688296b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B11D5C5364C41AC14F4E3F773DFDB" ma:contentTypeVersion="4" ma:contentTypeDescription="Create a new document." ma:contentTypeScope="" ma:versionID="a228b0ae8fad8cc45f40f9aabcb2add1">
  <xsd:schema xmlns:xsd="http://www.w3.org/2001/XMLSchema" xmlns:xs="http://www.w3.org/2001/XMLSchema" xmlns:p="http://schemas.microsoft.com/office/2006/metadata/properties" xmlns:ns2="722017b4-5de5-4b42-ba28-87c6c3f6c588" xmlns:ns3="9b7e8f1e-1417-457e-ac66-864d688296b4" targetNamespace="http://schemas.microsoft.com/office/2006/metadata/properties" ma:root="true" ma:fieldsID="efac461e6e33fd570ec29482fa6731aa" ns2:_="" ns3:_="">
    <xsd:import namespace="722017b4-5de5-4b42-ba28-87c6c3f6c588"/>
    <xsd:import namespace="9b7e8f1e-1417-457e-ac66-864d68829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017b4-5de5-4b42-ba28-87c6c3f6c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e8f1e-1417-457e-ac66-864d68829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8D0B0-DF87-439F-AA73-00754F271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277FA-06AD-49A9-86B7-311E0C641133}">
  <ds:schemaRefs>
    <ds:schemaRef ds:uri="http://schemas.microsoft.com/office/2006/metadata/properties"/>
    <ds:schemaRef ds:uri="http://schemas.microsoft.com/office/infopath/2007/PartnerControls"/>
    <ds:schemaRef ds:uri="9b7e8f1e-1417-457e-ac66-864d688296b4"/>
  </ds:schemaRefs>
</ds:datastoreItem>
</file>

<file path=customXml/itemProps3.xml><?xml version="1.0" encoding="utf-8"?>
<ds:datastoreItem xmlns:ds="http://schemas.openxmlformats.org/officeDocument/2006/customXml" ds:itemID="{AB5A437C-02AC-4F65-BFE5-EF0CFDB48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017b4-5de5-4b42-ba28-87c6c3f6c588"/>
    <ds:schemaRef ds:uri="9b7e8f1e-1417-457e-ac66-864d68829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Jackson</dc:creator>
  <cp:keywords/>
  <cp:lastModifiedBy>Louise Faulds</cp:lastModifiedBy>
  <cp:revision>3</cp:revision>
  <cp:lastPrinted>2014-04-09T09:39:00Z</cp:lastPrinted>
  <dcterms:created xsi:type="dcterms:W3CDTF">2019-08-06T13:03:00Z</dcterms:created>
  <dcterms:modified xsi:type="dcterms:W3CDTF">2019-08-06T13:17:00Z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dea0e9-9a65-4648-b0de-a15aa198faca_Enabled">
    <vt:lpwstr>True</vt:lpwstr>
  </property>
  <property fmtid="{D5CDD505-2E9C-101B-9397-08002B2CF9AE}" pid="3" name="MSIP_Label_2edea0e9-9a65-4648-b0de-a15aa198faca_SiteId">
    <vt:lpwstr>c23b47f5-d2de-4d8e-9eb6-e51e8d53e9af</vt:lpwstr>
  </property>
  <property fmtid="{D5CDD505-2E9C-101B-9397-08002B2CF9AE}" pid="4" name="MSIP_Label_2edea0e9-9a65-4648-b0de-a15aa198faca_Owner">
    <vt:lpwstr>StuartFairbairn@edinburghleisure.co.uk</vt:lpwstr>
  </property>
  <property fmtid="{D5CDD505-2E9C-101B-9397-08002B2CF9AE}" pid="5" name="MSIP_Label_2edea0e9-9a65-4648-b0de-a15aa198faca_SetDate">
    <vt:lpwstr>2018-08-27T09:17:57.0045045Z</vt:lpwstr>
  </property>
  <property fmtid="{D5CDD505-2E9C-101B-9397-08002B2CF9AE}" pid="6" name="MSIP_Label_2edea0e9-9a65-4648-b0de-a15aa198faca_Name">
    <vt:lpwstr>General</vt:lpwstr>
  </property>
  <property fmtid="{D5CDD505-2E9C-101B-9397-08002B2CF9AE}" pid="7" name="MSIP_Label_2edea0e9-9a65-4648-b0de-a15aa198faca_Application">
    <vt:lpwstr>Microsoft Azure Information Protection</vt:lpwstr>
  </property>
  <property fmtid="{D5CDD505-2E9C-101B-9397-08002B2CF9AE}" pid="8" name="MSIP_Label_2edea0e9-9a65-4648-b0de-a15aa198faca_Extended_MSFT_Method">
    <vt:lpwstr>Automatic</vt:lpwstr>
  </property>
  <property fmtid="{D5CDD505-2E9C-101B-9397-08002B2CF9AE}" pid="9" name="Sensitivity">
    <vt:lpwstr>General</vt:lpwstr>
  </property>
</Properties>
</file>